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2" w:type="dxa"/>
        <w:jc w:val="center"/>
        <w:tblBorders>
          <w:top w:val="single" w:sz="8" w:space="0" w:color="auto"/>
          <w:bottom w:val="single" w:sz="12" w:space="0" w:color="auto"/>
        </w:tblBorders>
        <w:tblLook w:val="0000" w:firstRow="0" w:lastRow="0" w:firstColumn="0" w:lastColumn="0" w:noHBand="0" w:noVBand="0"/>
      </w:tblPr>
      <w:tblGrid>
        <w:gridCol w:w="2518"/>
        <w:gridCol w:w="5364"/>
        <w:gridCol w:w="2306"/>
        <w:gridCol w:w="14"/>
      </w:tblGrid>
      <w:tr w:rsidR="007E30D9" w:rsidRPr="00C05631" w:rsidTr="007E5FC3">
        <w:trPr>
          <w:gridAfter w:val="1"/>
          <w:wAfter w:w="14" w:type="dxa"/>
          <w:cantSplit/>
          <w:trHeight w:val="1569"/>
          <w:jc w:val="center"/>
        </w:trPr>
        <w:tc>
          <w:tcPr>
            <w:tcW w:w="10188" w:type="dxa"/>
            <w:gridSpan w:val="3"/>
            <w:tcBorders>
              <w:top w:val="nil"/>
            </w:tcBorders>
          </w:tcPr>
          <w:p w:rsidR="007E30D9" w:rsidRPr="00C05631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b/>
              </w:rPr>
              <w:t xml:space="preserve">  ЕВРАЗИЙСКИЙ СОВЕТ ПО СТАНДАРТИЗАЦИИ, МЕТРОЛОГИИ И СЕРТИФИКАЦИИ</w:t>
            </w:r>
          </w:p>
          <w:p w:rsidR="007E30D9" w:rsidRPr="00C05631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  <w:r w:rsidRPr="00C05631">
              <w:rPr>
                <w:rFonts w:ascii="Arial" w:hAnsi="Arial" w:cs="Arial"/>
                <w:lang w:val="en-US"/>
              </w:rPr>
              <w:t>(</w:t>
            </w:r>
            <w:r w:rsidRPr="00C05631">
              <w:rPr>
                <w:rFonts w:ascii="Arial" w:hAnsi="Arial" w:cs="Arial"/>
              </w:rPr>
              <w:t>ЕАСС</w:t>
            </w:r>
            <w:r w:rsidRPr="00C05631">
              <w:rPr>
                <w:rFonts w:ascii="Arial" w:hAnsi="Arial" w:cs="Arial"/>
                <w:lang w:val="en-US"/>
              </w:rPr>
              <w:t>)</w:t>
            </w:r>
          </w:p>
          <w:p w:rsidR="007E30D9" w:rsidRPr="00C05631" w:rsidRDefault="007E30D9" w:rsidP="007E5FC3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7E30D9" w:rsidRPr="00C05631" w:rsidRDefault="007E30D9" w:rsidP="007E5FC3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C05631">
              <w:rPr>
                <w:rFonts w:ascii="Arial" w:hAnsi="Arial" w:cs="Arial"/>
                <w:b/>
                <w:lang w:val="en-US"/>
              </w:rPr>
              <w:t>EURO-AZIAN COUNCIL FOR STANDARDIZATION, METROLOGY AND CERTIFICATION</w:t>
            </w:r>
          </w:p>
          <w:p w:rsidR="007E30D9" w:rsidRPr="00C05631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b/>
                <w:lang w:val="en-US"/>
              </w:rPr>
              <w:t>(EASC)</w:t>
            </w:r>
          </w:p>
          <w:p w:rsidR="007E30D9" w:rsidRPr="00C05631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</w:p>
          <w:p w:rsidR="007E30D9" w:rsidRPr="00C05631" w:rsidRDefault="007E30D9" w:rsidP="007E5FC3">
            <w:pPr>
              <w:jc w:val="center"/>
              <w:rPr>
                <w:rFonts w:ascii="Arial" w:hAnsi="Arial" w:cs="Arial"/>
                <w:snapToGrid w:val="0"/>
                <w:lang w:val="en-US"/>
              </w:rPr>
            </w:pPr>
          </w:p>
        </w:tc>
      </w:tr>
      <w:tr w:rsidR="007E30D9" w:rsidRPr="005F79D9" w:rsidTr="007E5FC3">
        <w:trPr>
          <w:trHeight w:val="1833"/>
          <w:jc w:val="center"/>
        </w:trPr>
        <w:tc>
          <w:tcPr>
            <w:tcW w:w="2518" w:type="dxa"/>
          </w:tcPr>
          <w:p w:rsidR="007E30D9" w:rsidRPr="00C05631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C0563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0" wp14:anchorId="662E8891" wp14:editId="223A0E5A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-46990</wp:posOffset>
                  </wp:positionV>
                  <wp:extent cx="1029970" cy="99822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97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64" w:type="dxa"/>
          </w:tcPr>
          <w:p w:rsidR="007E30D9" w:rsidRPr="00C05631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</w:p>
          <w:p w:rsidR="007E30D9" w:rsidRPr="00C05631" w:rsidRDefault="007E30D9" w:rsidP="007E5FC3">
            <w:pPr>
              <w:ind w:right="-250"/>
              <w:jc w:val="both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b/>
              </w:rPr>
              <w:t xml:space="preserve">М Е Ж Г О С У Д А Р С Т В Е Н </w:t>
            </w:r>
            <w:proofErr w:type="spellStart"/>
            <w:proofErr w:type="gramStart"/>
            <w:r w:rsidRPr="00C05631">
              <w:rPr>
                <w:rFonts w:ascii="Arial" w:hAnsi="Arial" w:cs="Arial"/>
                <w:b/>
              </w:rPr>
              <w:t>Н</w:t>
            </w:r>
            <w:proofErr w:type="spellEnd"/>
            <w:proofErr w:type="gramEnd"/>
            <w:r w:rsidRPr="00C05631">
              <w:rPr>
                <w:rFonts w:ascii="Arial" w:hAnsi="Arial" w:cs="Arial"/>
                <w:b/>
              </w:rPr>
              <w:t xml:space="preserve"> Ы Й</w:t>
            </w:r>
          </w:p>
          <w:p w:rsidR="007E30D9" w:rsidRPr="00C05631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C05631">
              <w:rPr>
                <w:rFonts w:ascii="Arial" w:hAnsi="Arial" w:cs="Arial"/>
                <w:b/>
              </w:rPr>
              <w:t xml:space="preserve">                    С Т А Н Д А </w:t>
            </w:r>
            <w:proofErr w:type="gramStart"/>
            <w:r w:rsidRPr="00C05631">
              <w:rPr>
                <w:rFonts w:ascii="Arial" w:hAnsi="Arial" w:cs="Arial"/>
                <w:b/>
              </w:rPr>
              <w:t>Р</w:t>
            </w:r>
            <w:proofErr w:type="gramEnd"/>
            <w:r w:rsidRPr="00C05631">
              <w:rPr>
                <w:rFonts w:ascii="Arial" w:hAnsi="Arial" w:cs="Arial"/>
                <w:b/>
              </w:rPr>
              <w:t xml:space="preserve"> Т</w:t>
            </w:r>
          </w:p>
        </w:tc>
        <w:tc>
          <w:tcPr>
            <w:tcW w:w="2320" w:type="dxa"/>
            <w:gridSpan w:val="2"/>
          </w:tcPr>
          <w:p w:rsidR="007E30D9" w:rsidRPr="00C05631" w:rsidRDefault="007E30D9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</w:p>
          <w:p w:rsidR="007E30D9" w:rsidRPr="001F6C82" w:rsidRDefault="007E30D9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  <w:r w:rsidRPr="00C05631">
              <w:rPr>
                <w:rFonts w:ascii="Arial" w:hAnsi="Arial" w:cs="Arial"/>
                <w:b/>
                <w:bCs/>
                <w:snapToGrid w:val="0"/>
              </w:rPr>
              <w:t xml:space="preserve">ГОСТ </w:t>
            </w:r>
            <w:r w:rsidRPr="00C05631">
              <w:rPr>
                <w:rFonts w:ascii="Arial" w:hAnsi="Arial" w:cs="Arial"/>
                <w:b/>
                <w:bCs/>
                <w:snapToGrid w:val="0"/>
                <w:lang w:val="en-US"/>
              </w:rPr>
              <w:t>ISO</w:t>
            </w:r>
            <w:r w:rsidRPr="001F6C82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00E76B89">
              <w:rPr>
                <w:rFonts w:ascii="Arial" w:hAnsi="Arial" w:cs="Arial"/>
                <w:b/>
                <w:bCs/>
                <w:snapToGrid w:val="0"/>
              </w:rPr>
              <w:t>105-</w:t>
            </w:r>
            <w:r w:rsidR="00B41C6D">
              <w:rPr>
                <w:rFonts w:ascii="Arial" w:hAnsi="Arial" w:cs="Arial"/>
                <w:b/>
                <w:bCs/>
                <w:snapToGrid w:val="0"/>
              </w:rPr>
              <w:t>Х12</w:t>
            </w:r>
          </w:p>
          <w:p w:rsidR="007E30D9" w:rsidRPr="00C05631" w:rsidRDefault="007E30D9" w:rsidP="007E5FC3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proofErr w:type="gramStart"/>
            <w:r w:rsidRPr="00C05631">
              <w:rPr>
                <w:rFonts w:ascii="Arial" w:hAnsi="Arial" w:cs="Arial"/>
                <w:bCs/>
                <w:i/>
                <w:snapToGrid w:val="0"/>
              </w:rPr>
              <w:t>(</w:t>
            </w:r>
            <w:proofErr w:type="spellStart"/>
            <w:r w:rsidRPr="00C05631">
              <w:rPr>
                <w:rFonts w:ascii="Arial" w:hAnsi="Arial" w:cs="Arial"/>
                <w:bCs/>
                <w:i/>
                <w:snapToGrid w:val="0"/>
              </w:rPr>
              <w:t>Проект,KZ</w:t>
            </w:r>
            <w:proofErr w:type="spellEnd"/>
            <w:r w:rsidRPr="00C05631">
              <w:rPr>
                <w:rFonts w:ascii="Arial" w:hAnsi="Arial" w:cs="Arial"/>
                <w:bCs/>
                <w:i/>
                <w:snapToGrid w:val="0"/>
              </w:rPr>
              <w:t>,</w:t>
            </w:r>
            <w:proofErr w:type="gramEnd"/>
          </w:p>
          <w:p w:rsidR="007E30D9" w:rsidRPr="00C05631" w:rsidRDefault="007E30D9" w:rsidP="007E5FC3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r w:rsidRPr="00C05631">
              <w:rPr>
                <w:rFonts w:ascii="Arial" w:hAnsi="Arial" w:cs="Arial"/>
                <w:bCs/>
                <w:i/>
                <w:snapToGrid w:val="0"/>
              </w:rPr>
              <w:t>Редакция 1)</w:t>
            </w:r>
          </w:p>
        </w:tc>
      </w:tr>
    </w:tbl>
    <w:p w:rsidR="00984D79" w:rsidRPr="002C2B37" w:rsidRDefault="00984D79" w:rsidP="00984D79">
      <w:pPr>
        <w:ind w:right="1418"/>
        <w:jc w:val="both"/>
        <w:rPr>
          <w:rFonts w:ascii="Arial" w:hAnsi="Arial" w:cs="Arial"/>
          <w:snapToGrid w:val="0"/>
        </w:rPr>
      </w:pPr>
    </w:p>
    <w:p w:rsidR="00984D79" w:rsidRPr="002C2B37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:rsidR="00984D79" w:rsidRPr="002C2B37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:rsidR="00984D79" w:rsidRPr="002C2B37" w:rsidRDefault="00984D79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:rsidR="00984D79" w:rsidRPr="002C2B37" w:rsidRDefault="00984D79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:rsidR="00984D79" w:rsidRDefault="00E76B89" w:rsidP="00602765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МАТЕРИАЛЫ ТЕКСТИЛЬНЫЕ</w:t>
      </w:r>
    </w:p>
    <w:p w:rsidR="00B41C6D" w:rsidRDefault="00B41C6D" w:rsidP="00602765">
      <w:pPr>
        <w:jc w:val="center"/>
        <w:rPr>
          <w:rFonts w:ascii="Arial" w:hAnsi="Arial" w:cs="Arial"/>
          <w:b/>
          <w:sz w:val="26"/>
          <w:szCs w:val="26"/>
        </w:rPr>
      </w:pPr>
    </w:p>
    <w:p w:rsidR="00E76B89" w:rsidRPr="00C05631" w:rsidRDefault="00E76B89" w:rsidP="00602765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Определение устойчивости окраски</w:t>
      </w:r>
    </w:p>
    <w:p w:rsidR="00602765" w:rsidRPr="00C05631" w:rsidRDefault="00602765" w:rsidP="00602765">
      <w:pPr>
        <w:jc w:val="center"/>
        <w:rPr>
          <w:rFonts w:ascii="Arial" w:hAnsi="Arial" w:cs="Arial"/>
          <w:b/>
          <w:sz w:val="26"/>
          <w:szCs w:val="26"/>
        </w:rPr>
      </w:pPr>
    </w:p>
    <w:p w:rsidR="00602765" w:rsidRPr="00C05631" w:rsidRDefault="007E30D9" w:rsidP="00602765">
      <w:pPr>
        <w:jc w:val="center"/>
        <w:rPr>
          <w:rFonts w:ascii="Arial" w:hAnsi="Arial" w:cs="Arial"/>
          <w:b/>
          <w:sz w:val="26"/>
          <w:szCs w:val="26"/>
        </w:rPr>
      </w:pPr>
      <w:r w:rsidRPr="00C05631">
        <w:rPr>
          <w:rFonts w:ascii="Arial" w:hAnsi="Arial" w:cs="Arial"/>
          <w:b/>
          <w:sz w:val="26"/>
          <w:szCs w:val="26"/>
        </w:rPr>
        <w:t>Часть</w:t>
      </w:r>
      <w:r w:rsidR="00B41C6D">
        <w:rPr>
          <w:rFonts w:ascii="Arial" w:hAnsi="Arial" w:cs="Arial"/>
          <w:b/>
          <w:sz w:val="26"/>
          <w:szCs w:val="26"/>
        </w:rPr>
        <w:t xml:space="preserve"> Х12</w:t>
      </w:r>
    </w:p>
    <w:p w:rsidR="00602765" w:rsidRPr="00C05631" w:rsidRDefault="00602765" w:rsidP="00602765">
      <w:pPr>
        <w:jc w:val="center"/>
        <w:rPr>
          <w:rFonts w:ascii="Arial" w:hAnsi="Arial" w:cs="Arial"/>
          <w:b/>
          <w:sz w:val="26"/>
          <w:szCs w:val="26"/>
        </w:rPr>
      </w:pPr>
    </w:p>
    <w:p w:rsidR="00984D79" w:rsidRDefault="00E76B89" w:rsidP="00602765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Метод определения устойчивости окраски к </w:t>
      </w:r>
      <w:r w:rsidR="00B41C6D">
        <w:rPr>
          <w:rFonts w:ascii="Arial" w:hAnsi="Arial" w:cs="Arial"/>
          <w:b/>
          <w:sz w:val="26"/>
          <w:szCs w:val="26"/>
        </w:rPr>
        <w:t>трению</w:t>
      </w:r>
    </w:p>
    <w:p w:rsidR="00E76B89" w:rsidRPr="00DE05F0" w:rsidRDefault="00E76B89" w:rsidP="00602765">
      <w:pPr>
        <w:jc w:val="center"/>
        <w:rPr>
          <w:rFonts w:ascii="Arial" w:hAnsi="Arial" w:cs="Arial"/>
          <w:b/>
          <w:sz w:val="26"/>
          <w:szCs w:val="26"/>
        </w:rPr>
      </w:pPr>
    </w:p>
    <w:p w:rsidR="00984D79" w:rsidRPr="00E76B89" w:rsidRDefault="00E76B89" w:rsidP="00984D79">
      <w:pPr>
        <w:spacing w:line="360" w:lineRule="auto"/>
        <w:jc w:val="center"/>
        <w:rPr>
          <w:rFonts w:ascii="Arial" w:hAnsi="Arial" w:cs="Arial"/>
          <w:b/>
          <w:i/>
          <w:lang w:val="en-US"/>
        </w:rPr>
      </w:pPr>
      <w:r w:rsidRPr="00B41C6D">
        <w:rPr>
          <w:rFonts w:ascii="Arial" w:hAnsi="Arial" w:cs="Arial"/>
          <w:i/>
          <w:color w:val="000000"/>
          <w:lang w:val="en-US" w:eastAsia="en-US"/>
        </w:rPr>
        <w:t>(</w:t>
      </w:r>
      <w:r w:rsidR="00B41C6D" w:rsidRPr="00B41C6D">
        <w:rPr>
          <w:rFonts w:ascii="Arial" w:hAnsi="Arial" w:cs="Arial"/>
          <w:i/>
          <w:color w:val="000000"/>
          <w:lang w:val="en-US" w:eastAsia="en-US"/>
        </w:rPr>
        <w:t xml:space="preserve">Textiles - Tests for </w:t>
      </w:r>
      <w:proofErr w:type="spellStart"/>
      <w:r w:rsidR="00B41C6D" w:rsidRPr="00B41C6D">
        <w:rPr>
          <w:rFonts w:ascii="Arial" w:hAnsi="Arial" w:cs="Arial"/>
          <w:i/>
          <w:color w:val="000000"/>
          <w:lang w:val="en-US" w:eastAsia="en-US"/>
        </w:rPr>
        <w:t>colour</w:t>
      </w:r>
      <w:proofErr w:type="spellEnd"/>
      <w:r w:rsidR="00B41C6D" w:rsidRPr="00B41C6D">
        <w:rPr>
          <w:rFonts w:ascii="Arial" w:hAnsi="Arial" w:cs="Arial"/>
          <w:i/>
          <w:color w:val="000000"/>
          <w:lang w:val="en-US" w:eastAsia="en-US"/>
        </w:rPr>
        <w:t xml:space="preserve"> fastness- Part X12</w:t>
      </w:r>
      <w:proofErr w:type="gramStart"/>
      <w:r w:rsidR="00B41C6D" w:rsidRPr="00B41C6D">
        <w:rPr>
          <w:rFonts w:ascii="Arial" w:hAnsi="Arial" w:cs="Arial"/>
          <w:i/>
          <w:color w:val="000000"/>
          <w:lang w:val="en-US" w:eastAsia="en-US"/>
        </w:rPr>
        <w:t>:Colour</w:t>
      </w:r>
      <w:proofErr w:type="gramEnd"/>
      <w:r w:rsidR="00B41C6D" w:rsidRPr="00B41C6D">
        <w:rPr>
          <w:rFonts w:ascii="Arial" w:hAnsi="Arial" w:cs="Arial"/>
          <w:i/>
          <w:color w:val="000000"/>
          <w:lang w:val="en-US" w:eastAsia="en-US"/>
        </w:rPr>
        <w:t xml:space="preserve"> fastness to rubbing</w:t>
      </w:r>
      <w:r w:rsidRPr="00E76B89">
        <w:rPr>
          <w:rFonts w:ascii="Arial" w:hAnsi="Arial" w:cs="Arial"/>
          <w:i/>
          <w:color w:val="000000"/>
          <w:lang w:val="en-US" w:eastAsia="en-US"/>
        </w:rPr>
        <w:t>)</w:t>
      </w:r>
    </w:p>
    <w:p w:rsidR="00984D79" w:rsidRPr="002C2B37" w:rsidRDefault="00984D79" w:rsidP="00984D7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C2B37">
        <w:rPr>
          <w:rFonts w:ascii="Arial" w:hAnsi="Arial" w:cs="Arial"/>
          <w:sz w:val="22"/>
          <w:szCs w:val="22"/>
        </w:rPr>
        <w:t xml:space="preserve">(ISO </w:t>
      </w:r>
      <w:r w:rsidR="00E76B89" w:rsidRPr="00E76B89">
        <w:rPr>
          <w:rFonts w:ascii="Arial" w:hAnsi="Arial" w:cs="Arial"/>
          <w:sz w:val="22"/>
          <w:szCs w:val="22"/>
        </w:rPr>
        <w:t>105-</w:t>
      </w:r>
      <w:r w:rsidR="00B41C6D">
        <w:rPr>
          <w:rFonts w:ascii="Arial" w:hAnsi="Arial" w:cs="Arial"/>
          <w:sz w:val="22"/>
          <w:szCs w:val="22"/>
        </w:rPr>
        <w:t>Х12</w:t>
      </w:r>
      <w:r w:rsidRPr="002C2B37">
        <w:rPr>
          <w:rFonts w:ascii="Arial" w:hAnsi="Arial" w:cs="Arial"/>
          <w:sz w:val="22"/>
          <w:szCs w:val="22"/>
        </w:rPr>
        <w:t>, IDT)</w:t>
      </w:r>
    </w:p>
    <w:p w:rsidR="00984D79" w:rsidRPr="002C2B37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</w:p>
    <w:p w:rsidR="00984D79" w:rsidRPr="002C2B37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2"/>
          <w:szCs w:val="22"/>
        </w:rPr>
      </w:pPr>
      <w:r w:rsidRPr="002C2B37">
        <w:rPr>
          <w:bCs/>
          <w:snapToGrid w:val="0"/>
          <w:sz w:val="22"/>
          <w:szCs w:val="22"/>
        </w:rPr>
        <w:t>Настоящий проект стандарта не подлежит применению до его принятия</w:t>
      </w: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Default="00984D79" w:rsidP="00984D79">
      <w:pPr>
        <w:jc w:val="center"/>
        <w:rPr>
          <w:rFonts w:ascii="Arial" w:hAnsi="Arial" w:cs="Arial"/>
          <w:b/>
        </w:rPr>
      </w:pPr>
    </w:p>
    <w:p w:rsidR="00E76B89" w:rsidRDefault="00E76B89" w:rsidP="00984D79">
      <w:pPr>
        <w:jc w:val="center"/>
        <w:rPr>
          <w:rFonts w:ascii="Arial" w:hAnsi="Arial" w:cs="Arial"/>
          <w:b/>
        </w:rPr>
      </w:pPr>
    </w:p>
    <w:p w:rsidR="00B41C6D" w:rsidRDefault="00B41C6D" w:rsidP="00984D79">
      <w:pPr>
        <w:jc w:val="center"/>
        <w:rPr>
          <w:rFonts w:ascii="Arial" w:hAnsi="Arial" w:cs="Arial"/>
          <w:b/>
        </w:rPr>
      </w:pPr>
    </w:p>
    <w:p w:rsidR="006A3964" w:rsidRPr="002C2B37" w:rsidRDefault="006A3964" w:rsidP="00984D79">
      <w:pPr>
        <w:jc w:val="center"/>
        <w:rPr>
          <w:rFonts w:ascii="Arial" w:hAnsi="Arial" w:cs="Arial"/>
          <w:b/>
          <w:sz w:val="22"/>
          <w:szCs w:val="22"/>
        </w:rPr>
      </w:pPr>
    </w:p>
    <w:p w:rsidR="00984D79" w:rsidRPr="001F6C82" w:rsidRDefault="00984D79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1F6C82">
        <w:rPr>
          <w:rFonts w:ascii="Arial" w:hAnsi="Arial" w:cs="Arial"/>
          <w:b/>
          <w:sz w:val="22"/>
          <w:szCs w:val="22"/>
        </w:rPr>
        <w:t>Минск</w:t>
      </w:r>
    </w:p>
    <w:p w:rsidR="00984D79" w:rsidRPr="001F6C82" w:rsidRDefault="00984D79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1F6C82">
        <w:rPr>
          <w:rFonts w:ascii="Arial" w:hAnsi="Arial" w:cs="Arial"/>
          <w:b/>
          <w:sz w:val="22"/>
          <w:szCs w:val="22"/>
        </w:rPr>
        <w:t>Евразийский совет по стандартизации, метрологии и сертификации</w:t>
      </w:r>
    </w:p>
    <w:p w:rsidR="00984D79" w:rsidRPr="001F6C82" w:rsidRDefault="00602765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1F6C82">
        <w:rPr>
          <w:rFonts w:ascii="Arial" w:hAnsi="Arial" w:cs="Arial"/>
          <w:b/>
          <w:sz w:val="22"/>
          <w:szCs w:val="22"/>
        </w:rPr>
        <w:t>20__</w:t>
      </w:r>
    </w:p>
    <w:p w:rsidR="007E5FC3" w:rsidRPr="007E5FC3" w:rsidRDefault="007E5FC3" w:rsidP="007E5FC3">
      <w:pPr>
        <w:jc w:val="center"/>
        <w:rPr>
          <w:rFonts w:ascii="Arial" w:hAnsi="Arial" w:cs="Arial"/>
          <w:b/>
        </w:rPr>
      </w:pPr>
      <w:r w:rsidRPr="007E5FC3">
        <w:rPr>
          <w:rFonts w:ascii="Arial" w:hAnsi="Arial" w:cs="Arial"/>
          <w:b/>
        </w:rPr>
        <w:lastRenderedPageBreak/>
        <w:t>Предисловие</w:t>
      </w:r>
    </w:p>
    <w:p w:rsidR="007E5FC3" w:rsidRPr="007E5FC3" w:rsidRDefault="007E5FC3" w:rsidP="007E5FC3">
      <w:pPr>
        <w:jc w:val="both"/>
        <w:rPr>
          <w:rFonts w:ascii="Arial" w:hAnsi="Arial" w:cs="Arial"/>
        </w:rPr>
      </w:pP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>Цели, основные принципы и общие правила проведения работ по межгосударственной стандартизации установлены ГОСТ 1.0 "Межгосударственная система стандартизации. Основные положения" и ГОСТ 1.2 "Межгосударственная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отмены".</w:t>
      </w:r>
    </w:p>
    <w:p w:rsidR="007E5FC3" w:rsidRPr="00C05631" w:rsidRDefault="007E5FC3" w:rsidP="007E5FC3">
      <w:pPr>
        <w:ind w:firstLine="709"/>
        <w:rPr>
          <w:rFonts w:ascii="Arial" w:hAnsi="Arial" w:cs="Arial"/>
          <w:b/>
        </w:rPr>
      </w:pPr>
    </w:p>
    <w:p w:rsidR="007E5FC3" w:rsidRPr="00C05631" w:rsidRDefault="007E5FC3" w:rsidP="007E5FC3">
      <w:pPr>
        <w:ind w:firstLine="709"/>
        <w:rPr>
          <w:rFonts w:ascii="Arial" w:hAnsi="Arial" w:cs="Arial"/>
          <w:b/>
        </w:rPr>
      </w:pPr>
      <w:r w:rsidRPr="00C05631">
        <w:rPr>
          <w:rFonts w:ascii="Arial" w:hAnsi="Arial" w:cs="Arial"/>
          <w:b/>
        </w:rPr>
        <w:t>Сведения о стандарте</w:t>
      </w: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1 </w:t>
      </w:r>
      <w:r w:rsidRPr="002807DF">
        <w:rPr>
          <w:rFonts w:ascii="Arial" w:hAnsi="Arial" w:cs="Arial"/>
          <w:b/>
        </w:rPr>
        <w:t>ПОДГОТОВЛЕН</w:t>
      </w:r>
      <w:r w:rsidRPr="00C05631">
        <w:rPr>
          <w:rFonts w:ascii="Arial" w:hAnsi="Arial" w:cs="Arial"/>
          <w:b/>
        </w:rPr>
        <w:t xml:space="preserve"> </w:t>
      </w:r>
      <w:r w:rsidRPr="00C05631">
        <w:rPr>
          <w:rFonts w:ascii="Arial" w:hAnsi="Arial" w:cs="Arial"/>
        </w:rPr>
        <w:t xml:space="preserve">РГП «Казахстанский институт стандартизации и </w:t>
      </w:r>
      <w:r w:rsidR="00A72264">
        <w:rPr>
          <w:rFonts w:ascii="Arial" w:hAnsi="Arial" w:cs="Arial"/>
        </w:rPr>
        <w:t>метролог</w:t>
      </w:r>
      <w:r w:rsidRPr="00C05631">
        <w:rPr>
          <w:rFonts w:ascii="Arial" w:hAnsi="Arial" w:cs="Arial"/>
        </w:rPr>
        <w:t>ии»</w:t>
      </w:r>
      <w:r w:rsidRPr="00C05631">
        <w:t xml:space="preserve"> </w:t>
      </w:r>
      <w:r w:rsidRPr="00C05631">
        <w:rPr>
          <w:rFonts w:ascii="Arial" w:hAnsi="Arial" w:cs="Arial"/>
        </w:rPr>
        <w:t>на основе собственного перевода на русский язык англоязычной (франкоязычной) версии стандарта, указанного в пункте 4</w:t>
      </w: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2 </w:t>
      </w:r>
      <w:r w:rsidRPr="002807DF">
        <w:rPr>
          <w:rFonts w:ascii="Arial" w:hAnsi="Arial" w:cs="Arial"/>
          <w:b/>
        </w:rPr>
        <w:t>ВНЕСЕН</w:t>
      </w:r>
      <w:r w:rsidRPr="00C05631">
        <w:rPr>
          <w:rFonts w:ascii="Arial" w:hAnsi="Arial" w:cs="Arial"/>
        </w:rPr>
        <w:t xml:space="preserve"> Комитетом технического регулирования и метрологии Министерства торговли и интеграции Республики Казахстан</w:t>
      </w: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3 </w:t>
      </w:r>
      <w:r w:rsidRPr="002807DF">
        <w:rPr>
          <w:rFonts w:ascii="Arial" w:hAnsi="Arial" w:cs="Arial"/>
          <w:b/>
        </w:rPr>
        <w:t>ПРИНЯТ</w:t>
      </w:r>
      <w:r w:rsidRPr="00C05631">
        <w:rPr>
          <w:rFonts w:ascii="Arial" w:hAnsi="Arial" w:cs="Arial"/>
        </w:rPr>
        <w:t xml:space="preserve"> Евразийским советом по стандартизации, метрологии и сертификации (протокол № ….. </w:t>
      </w:r>
      <w:proofErr w:type="gramStart"/>
      <w:r w:rsidRPr="00C05631">
        <w:rPr>
          <w:rFonts w:ascii="Arial" w:hAnsi="Arial" w:cs="Arial"/>
        </w:rPr>
        <w:t>от</w:t>
      </w:r>
      <w:proofErr w:type="gramEnd"/>
      <w:r w:rsidRPr="00C05631">
        <w:rPr>
          <w:rFonts w:ascii="Arial" w:hAnsi="Arial" w:cs="Arial"/>
        </w:rPr>
        <w:t xml:space="preserve"> ……)</w:t>
      </w: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C05631" w:rsidRDefault="007E5FC3" w:rsidP="007E5FC3">
      <w:pPr>
        <w:ind w:firstLine="709"/>
        <w:jc w:val="both"/>
        <w:rPr>
          <w:rFonts w:ascii="Arial" w:hAnsi="Arial" w:cs="Arial"/>
          <w:lang w:val="en-US"/>
        </w:rPr>
      </w:pPr>
      <w:r w:rsidRPr="00C05631">
        <w:rPr>
          <w:rFonts w:ascii="Arial" w:hAnsi="Arial" w:cs="Arial"/>
        </w:rPr>
        <w:t>За принятие стандарта проголосовали: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2"/>
        <w:gridCol w:w="1958"/>
        <w:gridCol w:w="4422"/>
      </w:tblGrid>
      <w:tr w:rsidR="007E5FC3" w:rsidRPr="00C05631" w:rsidTr="007E5FC3">
        <w:trPr>
          <w:trHeight w:val="45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  <w:r w:rsidRPr="00C05631">
              <w:rPr>
                <w:rFonts w:ascii="Arial" w:eastAsia="TimesNewRoman" w:hAnsi="Arial" w:cs="Arial"/>
              </w:rPr>
              <w:t>Краткое наименование</w:t>
            </w:r>
          </w:p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05631">
              <w:rPr>
                <w:rFonts w:ascii="Arial" w:eastAsia="TimesNewRoman" w:hAnsi="Arial" w:cs="Arial"/>
              </w:rPr>
              <w:t xml:space="preserve">страны по МК </w:t>
            </w:r>
            <w:r w:rsidRPr="00C05631">
              <w:rPr>
                <w:rFonts w:ascii="Arial" w:eastAsia="TimesNewRoman" w:hAnsi="Arial" w:cs="Arial"/>
              </w:rPr>
              <w:br/>
              <w:t>(ИСО 3166) 004-97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05631">
              <w:rPr>
                <w:rFonts w:ascii="Arial" w:eastAsia="TimesNewRoman" w:hAnsi="Arial" w:cs="Arial"/>
              </w:rPr>
              <w:t>Код страны по МК (ИСО 3166) 004-97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  <w:r w:rsidRPr="00C05631">
              <w:rPr>
                <w:rFonts w:ascii="Arial" w:eastAsia="TimesNewRoman" w:hAnsi="Arial" w:cs="Arial"/>
              </w:rPr>
              <w:t>Сокращенное наименование</w:t>
            </w:r>
          </w:p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4F81BD"/>
              </w:rPr>
            </w:pPr>
            <w:r w:rsidRPr="00C05631">
              <w:rPr>
                <w:rFonts w:ascii="Arial" w:eastAsia="TimesNewRoman" w:hAnsi="Arial" w:cs="Arial"/>
              </w:rPr>
              <w:t>национального органа по стандартизации</w:t>
            </w:r>
          </w:p>
        </w:tc>
      </w:tr>
      <w:tr w:rsidR="007E5FC3" w:rsidRPr="007E5FC3" w:rsidTr="007E5FC3">
        <w:trPr>
          <w:trHeight w:val="45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</w:tr>
    </w:tbl>
    <w:p w:rsidR="007E5FC3" w:rsidRPr="007E5FC3" w:rsidRDefault="007E5FC3" w:rsidP="007E5FC3">
      <w:pPr>
        <w:shd w:val="clear" w:color="auto" w:fill="FFFFFF"/>
        <w:ind w:firstLine="709"/>
        <w:jc w:val="right"/>
        <w:rPr>
          <w:rFonts w:ascii="Arial" w:hAnsi="Arial" w:cs="Arial"/>
          <w:highlight w:val="yellow"/>
        </w:rPr>
      </w:pPr>
    </w:p>
    <w:p w:rsidR="00E76B89" w:rsidRPr="00B41C6D" w:rsidRDefault="007E5FC3" w:rsidP="00724E48">
      <w:pPr>
        <w:ind w:firstLine="567"/>
        <w:jc w:val="both"/>
        <w:rPr>
          <w:rStyle w:val="FontStyle31"/>
          <w:rFonts w:ascii="Arial" w:hAnsi="Arial" w:cs="Arial"/>
          <w:b w:val="0"/>
          <w:sz w:val="24"/>
          <w:szCs w:val="24"/>
          <w:lang w:val="en-US" w:eastAsia="en-US"/>
        </w:rPr>
      </w:pPr>
      <w:r w:rsidRPr="00C05631">
        <w:rPr>
          <w:rFonts w:ascii="Arial" w:hAnsi="Arial" w:cs="Arial"/>
          <w:color w:val="2D2D2D"/>
          <w:spacing w:val="2"/>
          <w:shd w:val="clear" w:color="auto" w:fill="FFFFFF"/>
        </w:rPr>
        <w:t xml:space="preserve">4 </w:t>
      </w:r>
      <w:r w:rsidRPr="00B41C6D">
        <w:rPr>
          <w:rFonts w:ascii="Arial" w:hAnsi="Arial" w:cs="Arial"/>
          <w:color w:val="000000"/>
          <w:lang w:eastAsia="en-US"/>
        </w:rPr>
        <w:t xml:space="preserve">Настоящий стандарт идентичен </w:t>
      </w:r>
      <w:proofErr w:type="spellStart"/>
      <w:r w:rsidR="00AC4326" w:rsidRPr="00B41C6D">
        <w:rPr>
          <w:rFonts w:ascii="Arial" w:hAnsi="Arial" w:cs="Arial"/>
          <w:color w:val="000000"/>
          <w:lang w:eastAsia="en-US"/>
        </w:rPr>
        <w:t>междонародному</w:t>
      </w:r>
      <w:proofErr w:type="spellEnd"/>
      <w:r w:rsidRPr="00B41C6D">
        <w:rPr>
          <w:rFonts w:ascii="Arial" w:hAnsi="Arial" w:cs="Arial"/>
          <w:color w:val="000000"/>
          <w:lang w:eastAsia="en-US"/>
        </w:rPr>
        <w:t xml:space="preserve"> стандарту </w:t>
      </w:r>
      <w:r w:rsidR="00AC4326" w:rsidRPr="00B41C6D">
        <w:rPr>
          <w:bCs/>
        </w:rPr>
        <w:t xml:space="preserve">ISO </w:t>
      </w:r>
      <w:r w:rsidR="00E76B89" w:rsidRPr="00B41C6D">
        <w:rPr>
          <w:rFonts w:ascii="Arial" w:hAnsi="Arial" w:cs="Arial"/>
          <w:color w:val="000000"/>
          <w:lang w:eastAsia="en-US"/>
        </w:rPr>
        <w:t>105-</w:t>
      </w:r>
      <w:r w:rsidR="00B41C6D">
        <w:rPr>
          <w:rFonts w:ascii="Arial" w:hAnsi="Arial" w:cs="Arial"/>
          <w:color w:val="000000"/>
          <w:lang w:eastAsia="en-US"/>
        </w:rPr>
        <w:t>Х12</w:t>
      </w:r>
      <w:r w:rsidR="00E76B89" w:rsidRPr="00B41C6D">
        <w:rPr>
          <w:rFonts w:ascii="Arial" w:hAnsi="Arial" w:cs="Arial"/>
          <w:color w:val="000000"/>
          <w:lang w:eastAsia="en-US"/>
        </w:rPr>
        <w:t>:201</w:t>
      </w:r>
      <w:r w:rsidR="00B41C6D">
        <w:rPr>
          <w:rFonts w:ascii="Arial" w:hAnsi="Arial" w:cs="Arial"/>
          <w:color w:val="000000"/>
          <w:lang w:eastAsia="en-US"/>
        </w:rPr>
        <w:t>6</w:t>
      </w:r>
      <w:r w:rsidR="00E76B89" w:rsidRPr="00B41C6D">
        <w:rPr>
          <w:rFonts w:ascii="Arial" w:hAnsi="Arial" w:cs="Arial"/>
          <w:color w:val="000000"/>
          <w:lang w:eastAsia="en-US"/>
        </w:rPr>
        <w:t xml:space="preserve">  «Материалы текстильные. </w:t>
      </w:r>
      <w:proofErr w:type="spellStart"/>
      <w:r w:rsidR="00E76B89" w:rsidRPr="00B41C6D">
        <w:rPr>
          <w:rFonts w:ascii="Arial" w:hAnsi="Arial" w:cs="Arial"/>
          <w:color w:val="000000"/>
          <w:lang w:val="en-US" w:eastAsia="en-US"/>
        </w:rPr>
        <w:t>Определение</w:t>
      </w:r>
      <w:proofErr w:type="spellEnd"/>
      <w:r w:rsidR="00E76B89" w:rsidRPr="00B41C6D">
        <w:rPr>
          <w:rFonts w:ascii="Arial" w:hAnsi="Arial" w:cs="Arial"/>
          <w:color w:val="000000"/>
          <w:lang w:val="en-US" w:eastAsia="en-US"/>
        </w:rPr>
        <w:t xml:space="preserve"> </w:t>
      </w:r>
      <w:proofErr w:type="spellStart"/>
      <w:r w:rsidR="00E76B89" w:rsidRPr="00B41C6D">
        <w:rPr>
          <w:rFonts w:ascii="Arial" w:hAnsi="Arial" w:cs="Arial"/>
          <w:color w:val="000000"/>
          <w:lang w:val="en-US" w:eastAsia="en-US"/>
        </w:rPr>
        <w:t>устойчивости</w:t>
      </w:r>
      <w:proofErr w:type="spellEnd"/>
      <w:r w:rsidR="00E76B89" w:rsidRPr="00B41C6D">
        <w:rPr>
          <w:rFonts w:ascii="Arial" w:hAnsi="Arial" w:cs="Arial"/>
          <w:color w:val="000000"/>
          <w:lang w:val="en-US" w:eastAsia="en-US"/>
        </w:rPr>
        <w:t xml:space="preserve"> </w:t>
      </w:r>
      <w:proofErr w:type="spellStart"/>
      <w:r w:rsidR="00E76B89" w:rsidRPr="00B41C6D">
        <w:rPr>
          <w:rFonts w:ascii="Arial" w:hAnsi="Arial" w:cs="Arial"/>
          <w:color w:val="000000"/>
          <w:lang w:val="en-US" w:eastAsia="en-US"/>
        </w:rPr>
        <w:t>окраски</w:t>
      </w:r>
      <w:proofErr w:type="spellEnd"/>
      <w:r w:rsidR="00E76B89" w:rsidRPr="00B41C6D">
        <w:rPr>
          <w:rFonts w:ascii="Arial" w:hAnsi="Arial" w:cs="Arial"/>
          <w:color w:val="000000"/>
          <w:lang w:val="en-US" w:eastAsia="en-US"/>
        </w:rPr>
        <w:t xml:space="preserve">. </w:t>
      </w:r>
      <w:proofErr w:type="spellStart"/>
      <w:proofErr w:type="gramStart"/>
      <w:r w:rsidR="00E76B89" w:rsidRPr="00B41C6D">
        <w:rPr>
          <w:rFonts w:ascii="Arial" w:hAnsi="Arial" w:cs="Arial"/>
          <w:color w:val="000000"/>
          <w:lang w:val="en-US" w:eastAsia="en-US"/>
        </w:rPr>
        <w:t>Часть</w:t>
      </w:r>
      <w:proofErr w:type="spellEnd"/>
      <w:r w:rsidR="00E76B89" w:rsidRPr="00B41C6D">
        <w:rPr>
          <w:rFonts w:ascii="Arial" w:hAnsi="Arial" w:cs="Arial"/>
          <w:color w:val="000000"/>
          <w:lang w:val="en-US" w:eastAsia="en-US"/>
        </w:rPr>
        <w:t xml:space="preserve"> </w:t>
      </w:r>
      <w:r w:rsidR="00B41C6D">
        <w:rPr>
          <w:rFonts w:ascii="Arial" w:hAnsi="Arial" w:cs="Arial"/>
          <w:color w:val="000000"/>
          <w:lang w:eastAsia="en-US"/>
        </w:rPr>
        <w:t>Х</w:t>
      </w:r>
      <w:r w:rsidR="00B41C6D" w:rsidRPr="00B41C6D">
        <w:rPr>
          <w:rFonts w:ascii="Arial" w:hAnsi="Arial" w:cs="Arial"/>
          <w:color w:val="000000"/>
          <w:lang w:val="en-US" w:eastAsia="en-US"/>
        </w:rPr>
        <w:t>12</w:t>
      </w:r>
      <w:r w:rsidR="00E76B89" w:rsidRPr="00B41C6D">
        <w:rPr>
          <w:rFonts w:ascii="Arial" w:hAnsi="Arial" w:cs="Arial"/>
          <w:color w:val="000000"/>
          <w:lang w:val="en-US" w:eastAsia="en-US"/>
        </w:rPr>
        <w:t>.</w:t>
      </w:r>
      <w:proofErr w:type="gramEnd"/>
      <w:r w:rsidR="00E76B89" w:rsidRPr="00B41C6D">
        <w:rPr>
          <w:rFonts w:ascii="Arial" w:hAnsi="Arial" w:cs="Arial"/>
          <w:color w:val="000000"/>
          <w:lang w:val="en-US" w:eastAsia="en-US"/>
        </w:rPr>
        <w:t xml:space="preserve"> </w:t>
      </w:r>
      <w:proofErr w:type="spellStart"/>
      <w:proofErr w:type="gramStart"/>
      <w:r w:rsidR="00E76B89" w:rsidRPr="00B41C6D">
        <w:rPr>
          <w:rFonts w:ascii="Arial" w:hAnsi="Arial" w:cs="Arial"/>
          <w:color w:val="000000"/>
          <w:lang w:val="en-US" w:eastAsia="en-US"/>
        </w:rPr>
        <w:t>Метод</w:t>
      </w:r>
      <w:proofErr w:type="spellEnd"/>
      <w:r w:rsidR="00E76B89" w:rsidRPr="00B41C6D">
        <w:rPr>
          <w:rFonts w:ascii="Arial" w:hAnsi="Arial" w:cs="Arial"/>
          <w:color w:val="000000"/>
          <w:lang w:val="en-US" w:eastAsia="en-US"/>
        </w:rPr>
        <w:t xml:space="preserve"> </w:t>
      </w:r>
      <w:proofErr w:type="spellStart"/>
      <w:r w:rsidR="00E76B89" w:rsidRPr="00B41C6D">
        <w:rPr>
          <w:rFonts w:ascii="Arial" w:hAnsi="Arial" w:cs="Arial"/>
          <w:color w:val="000000"/>
          <w:lang w:val="en-US" w:eastAsia="en-US"/>
        </w:rPr>
        <w:t>определения</w:t>
      </w:r>
      <w:proofErr w:type="spellEnd"/>
      <w:r w:rsidR="00E76B89" w:rsidRPr="00B41C6D">
        <w:rPr>
          <w:rFonts w:ascii="Arial" w:hAnsi="Arial" w:cs="Arial"/>
          <w:color w:val="000000"/>
          <w:lang w:val="en-US" w:eastAsia="en-US"/>
        </w:rPr>
        <w:t xml:space="preserve"> </w:t>
      </w:r>
      <w:proofErr w:type="spellStart"/>
      <w:r w:rsidR="00E76B89" w:rsidRPr="00B41C6D">
        <w:rPr>
          <w:rFonts w:ascii="Arial" w:hAnsi="Arial" w:cs="Arial"/>
          <w:color w:val="000000"/>
          <w:lang w:val="en-US" w:eastAsia="en-US"/>
        </w:rPr>
        <w:t>устойчивости</w:t>
      </w:r>
      <w:proofErr w:type="spellEnd"/>
      <w:r w:rsidR="00E76B89" w:rsidRPr="00B41C6D">
        <w:rPr>
          <w:rFonts w:ascii="Arial" w:hAnsi="Arial" w:cs="Arial"/>
          <w:color w:val="000000"/>
          <w:lang w:val="en-US" w:eastAsia="en-US"/>
        </w:rPr>
        <w:t xml:space="preserve"> </w:t>
      </w:r>
      <w:proofErr w:type="spellStart"/>
      <w:r w:rsidR="00E76B89" w:rsidRPr="00B41C6D">
        <w:rPr>
          <w:rFonts w:ascii="Arial" w:hAnsi="Arial" w:cs="Arial"/>
          <w:color w:val="000000"/>
          <w:lang w:val="en-US" w:eastAsia="en-US"/>
        </w:rPr>
        <w:t>окраски</w:t>
      </w:r>
      <w:proofErr w:type="spellEnd"/>
      <w:r w:rsidR="00E76B89" w:rsidRPr="00B41C6D">
        <w:rPr>
          <w:rFonts w:ascii="Arial" w:hAnsi="Arial" w:cs="Arial"/>
          <w:color w:val="000000"/>
          <w:lang w:val="en-US" w:eastAsia="en-US"/>
        </w:rPr>
        <w:t xml:space="preserve"> к </w:t>
      </w:r>
      <w:r w:rsidR="00B41C6D">
        <w:rPr>
          <w:rFonts w:ascii="Arial" w:hAnsi="Arial" w:cs="Arial"/>
          <w:color w:val="000000"/>
          <w:lang w:eastAsia="en-US"/>
        </w:rPr>
        <w:t>трению</w:t>
      </w:r>
      <w:r w:rsidR="00E76B89" w:rsidRPr="00B41C6D">
        <w:rPr>
          <w:rFonts w:ascii="Arial" w:hAnsi="Arial" w:cs="Arial"/>
          <w:color w:val="000000"/>
          <w:lang w:val="en-US" w:eastAsia="en-US"/>
        </w:rPr>
        <w:t>» (</w:t>
      </w:r>
      <w:r w:rsidR="00B41C6D" w:rsidRPr="00B41C6D">
        <w:rPr>
          <w:rFonts w:ascii="Arial" w:hAnsi="Arial" w:cs="Arial"/>
          <w:color w:val="000000"/>
          <w:lang w:val="en-US" w:eastAsia="en-US"/>
        </w:rPr>
        <w:t xml:space="preserve">Textiles - Tests for </w:t>
      </w:r>
      <w:proofErr w:type="spellStart"/>
      <w:r w:rsidR="00B41C6D" w:rsidRPr="00B41C6D">
        <w:rPr>
          <w:rFonts w:ascii="Arial" w:hAnsi="Arial" w:cs="Arial"/>
          <w:color w:val="000000"/>
          <w:lang w:val="en-US" w:eastAsia="en-US"/>
        </w:rPr>
        <w:t>colour</w:t>
      </w:r>
      <w:proofErr w:type="spellEnd"/>
      <w:r w:rsidR="00B41C6D" w:rsidRPr="00B41C6D">
        <w:rPr>
          <w:rFonts w:ascii="Arial" w:hAnsi="Arial" w:cs="Arial"/>
          <w:color w:val="000000"/>
          <w:lang w:val="en-US" w:eastAsia="en-US"/>
        </w:rPr>
        <w:t xml:space="preserve"> fastness- Part X12: </w:t>
      </w:r>
      <w:proofErr w:type="spellStart"/>
      <w:r w:rsidR="00B41C6D" w:rsidRPr="00B41C6D">
        <w:rPr>
          <w:rFonts w:ascii="Arial" w:hAnsi="Arial" w:cs="Arial"/>
          <w:color w:val="000000"/>
          <w:lang w:val="en-US" w:eastAsia="en-US"/>
        </w:rPr>
        <w:t>Colour</w:t>
      </w:r>
      <w:proofErr w:type="spellEnd"/>
      <w:r w:rsidR="00B41C6D" w:rsidRPr="00B41C6D">
        <w:rPr>
          <w:rFonts w:ascii="Arial" w:hAnsi="Arial" w:cs="Arial"/>
          <w:color w:val="000000"/>
          <w:lang w:val="en-US" w:eastAsia="en-US"/>
        </w:rPr>
        <w:t xml:space="preserve"> fastness to rubbing</w:t>
      </w:r>
      <w:r w:rsidR="00E76B89" w:rsidRPr="00B41C6D">
        <w:rPr>
          <w:rFonts w:ascii="Arial" w:hAnsi="Arial" w:cs="Arial"/>
          <w:color w:val="000000"/>
          <w:lang w:val="en-US" w:eastAsia="en-US"/>
        </w:rPr>
        <w:t>,</w:t>
      </w:r>
      <w:r w:rsidR="00E76B89" w:rsidRPr="00B41C6D">
        <w:rPr>
          <w:rFonts w:ascii="Arial" w:hAnsi="Arial" w:cs="Arial"/>
          <w:lang w:val="en-US"/>
        </w:rPr>
        <w:t xml:space="preserve"> </w:t>
      </w:r>
      <w:r w:rsidR="00E76B89" w:rsidRPr="00C05631">
        <w:rPr>
          <w:rFonts w:ascii="Arial" w:hAnsi="Arial" w:cs="Arial"/>
          <w:lang w:val="en-US"/>
        </w:rPr>
        <w:t>IDT</w:t>
      </w:r>
      <w:r w:rsidR="00E76B89" w:rsidRPr="00B41C6D">
        <w:rPr>
          <w:rFonts w:ascii="Arial" w:hAnsi="Arial" w:cs="Arial"/>
          <w:color w:val="000000"/>
          <w:lang w:val="en-US" w:eastAsia="en-US"/>
        </w:rPr>
        <w:t>).</w:t>
      </w:r>
      <w:proofErr w:type="gramEnd"/>
    </w:p>
    <w:p w:rsidR="007E5FC3" w:rsidRDefault="00724E48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B41C6D">
        <w:rPr>
          <w:rFonts w:ascii="Arial" w:hAnsi="Arial" w:cs="Arial"/>
          <w:color w:val="000000"/>
          <w:lang w:val="en-US" w:eastAsia="en-US"/>
        </w:rPr>
        <w:t>Международный</w:t>
      </w:r>
      <w:r w:rsidR="007E5FC3" w:rsidRPr="00B41C6D">
        <w:rPr>
          <w:rFonts w:ascii="Arial" w:hAnsi="Arial" w:cs="Arial"/>
          <w:color w:val="000000"/>
          <w:lang w:val="en-US" w:eastAsia="en-US"/>
        </w:rPr>
        <w:t xml:space="preserve"> стандарт </w:t>
      </w:r>
      <w:r w:rsidR="00E76B89" w:rsidRPr="00B41C6D">
        <w:rPr>
          <w:bCs/>
        </w:rPr>
        <w:t>ISO</w:t>
      </w:r>
      <w:r w:rsidR="00E76B89" w:rsidRPr="00B41C6D">
        <w:rPr>
          <w:bCs/>
          <w:lang w:val="en-US"/>
        </w:rPr>
        <w:t xml:space="preserve"> 105-</w:t>
      </w:r>
      <w:r w:rsidR="00E76B89" w:rsidRPr="00B41C6D">
        <w:rPr>
          <w:bCs/>
        </w:rPr>
        <w:t>E</w:t>
      </w:r>
      <w:r w:rsidR="00E76B89" w:rsidRPr="00B41C6D">
        <w:rPr>
          <w:bCs/>
          <w:lang w:val="en-US"/>
        </w:rPr>
        <w:t xml:space="preserve">04:2013 </w:t>
      </w:r>
      <w:r w:rsidR="007E5FC3" w:rsidRPr="00B41C6D">
        <w:rPr>
          <w:rFonts w:ascii="Arial" w:hAnsi="Arial" w:cs="Arial"/>
          <w:color w:val="000000"/>
          <w:lang w:val="en-US" w:eastAsia="en-US"/>
        </w:rPr>
        <w:t xml:space="preserve">был подготовлен </w:t>
      </w:r>
      <w:r w:rsidR="006C0898" w:rsidRPr="00B41C6D">
        <w:rPr>
          <w:rFonts w:ascii="Arial" w:hAnsi="Arial" w:cs="Arial"/>
          <w:lang w:val="en-US"/>
        </w:rPr>
        <w:t>подкомитетом SC  «Испытания окрашенных тканей и красителей</w:t>
      </w:r>
      <w:r w:rsidRPr="00B41C6D">
        <w:rPr>
          <w:lang w:val="en-US"/>
        </w:rPr>
        <w:t>»</w:t>
      </w:r>
      <w:r w:rsidR="006C0898" w:rsidRPr="00B41C6D">
        <w:rPr>
          <w:rFonts w:ascii="Arial" w:hAnsi="Arial" w:cs="Arial"/>
          <w:lang w:val="en-US"/>
        </w:rPr>
        <w:t xml:space="preserve"> Технического </w:t>
      </w:r>
      <w:proofErr w:type="spellStart"/>
      <w:r w:rsidR="006C0898" w:rsidRPr="00B41C6D">
        <w:rPr>
          <w:rFonts w:ascii="Arial" w:hAnsi="Arial" w:cs="Arial"/>
          <w:lang w:val="en-US"/>
        </w:rPr>
        <w:t>комитета</w:t>
      </w:r>
      <w:proofErr w:type="spellEnd"/>
      <w:r w:rsidR="006C0898" w:rsidRPr="00B41C6D">
        <w:rPr>
          <w:rFonts w:ascii="Arial" w:hAnsi="Arial" w:cs="Arial"/>
          <w:lang w:val="en-US"/>
        </w:rPr>
        <w:t xml:space="preserve"> ISO/TC 38 «</w:t>
      </w:r>
      <w:proofErr w:type="spellStart"/>
      <w:r w:rsidR="006C0898" w:rsidRPr="00B41C6D">
        <w:rPr>
          <w:rFonts w:ascii="Arial" w:hAnsi="Arial" w:cs="Arial"/>
          <w:lang w:val="en-US"/>
        </w:rPr>
        <w:t>Текстиль</w:t>
      </w:r>
      <w:proofErr w:type="spellEnd"/>
      <w:r w:rsidR="006C0898" w:rsidRPr="00B41C6D">
        <w:rPr>
          <w:rFonts w:ascii="Arial" w:hAnsi="Arial" w:cs="Arial"/>
          <w:lang w:val="en-US"/>
        </w:rPr>
        <w:t>».</w:t>
      </w:r>
    </w:p>
    <w:p w:rsidR="00061875" w:rsidRPr="00C05631" w:rsidRDefault="00061875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:rsidR="007E5FC3" w:rsidRPr="00C05631" w:rsidRDefault="00061875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  <w:color w:val="2D2D2D"/>
          <w:spacing w:val="1"/>
        </w:rPr>
      </w:pPr>
      <w:r w:rsidRPr="00C05631">
        <w:rPr>
          <w:rFonts w:ascii="Arial" w:hAnsi="Arial" w:cs="Arial"/>
        </w:rPr>
        <w:t>5</w:t>
      </w:r>
      <w:r w:rsidR="007E5FC3" w:rsidRPr="00C05631">
        <w:rPr>
          <w:rFonts w:ascii="Arial" w:hAnsi="Arial" w:cs="Arial"/>
        </w:rPr>
        <w:t xml:space="preserve"> </w:t>
      </w:r>
      <w:r w:rsidR="007E5FC3" w:rsidRPr="002807DF">
        <w:rPr>
          <w:rFonts w:ascii="Arial" w:hAnsi="Arial" w:cs="Arial"/>
          <w:b/>
        </w:rPr>
        <w:t>ВЗАМЕН</w:t>
      </w:r>
      <w:r w:rsidR="007E5FC3" w:rsidRPr="00C05631">
        <w:rPr>
          <w:rFonts w:ascii="Arial" w:hAnsi="Arial" w:cs="Arial"/>
        </w:rPr>
        <w:t xml:space="preserve"> ГОСТ </w:t>
      </w:r>
      <w:r w:rsidR="00724E48" w:rsidRPr="00C05631">
        <w:rPr>
          <w:rStyle w:val="FontStyle31"/>
          <w:rFonts w:ascii="Arial" w:hAnsi="Arial" w:cs="Arial"/>
          <w:b w:val="0"/>
          <w:sz w:val="24"/>
          <w:szCs w:val="24"/>
          <w:lang w:val="en-US" w:eastAsia="en-US"/>
        </w:rPr>
        <w:t>ISO</w:t>
      </w:r>
      <w:r w:rsidR="00724E48" w:rsidRPr="00C05631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6C0898" w:rsidRPr="006C0898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>105-</w:t>
      </w:r>
      <w:r w:rsidR="00B41C6D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>Х12</w:t>
      </w:r>
      <w:r w:rsidR="006C0898" w:rsidRPr="006C0898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>:201</w:t>
      </w:r>
      <w:r w:rsidR="006C0898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>4(</w:t>
      </w:r>
      <w:r w:rsidR="006C0898" w:rsidRPr="006C0898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>ISO 105-</w:t>
      </w:r>
      <w:r w:rsidR="00B41C6D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>Х12</w:t>
      </w:r>
      <w:r w:rsidR="006C0898" w:rsidRPr="006C0898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>:20</w:t>
      </w:r>
      <w:r w:rsidR="006C0898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>0</w:t>
      </w:r>
      <w:r w:rsidR="00B41C6D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>1</w:t>
      </w:r>
      <w:r w:rsidR="006C0898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>)</w:t>
      </w:r>
    </w:p>
    <w:p w:rsidR="00061875" w:rsidRPr="00C05631" w:rsidRDefault="00061875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:rsidR="007E5FC3" w:rsidRPr="00C05631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  <w:r w:rsidRPr="00C05631">
        <w:rPr>
          <w:rFonts w:ascii="Arial" w:hAnsi="Arial" w:cs="Arial"/>
          <w:i/>
          <w:iCs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7E5FC3" w:rsidRPr="00C05631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</w:p>
    <w:p w:rsidR="007E5FC3" w:rsidRPr="007E5FC3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  <w:highlight w:val="yellow"/>
        </w:rPr>
      </w:pPr>
    </w:p>
    <w:p w:rsidR="007E5FC3" w:rsidRPr="007E5FC3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snapToGrid w:val="0"/>
        </w:rPr>
      </w:pPr>
      <w:proofErr w:type="gramStart"/>
      <w:r w:rsidRPr="00C05631">
        <w:rPr>
          <w:rFonts w:ascii="Arial" w:hAnsi="Arial" w:cs="Arial"/>
          <w:i/>
          <w:iCs/>
        </w:rPr>
        <w:lastRenderedPageBreak/>
        <w:t>В</w:t>
      </w:r>
      <w:proofErr w:type="gramEnd"/>
      <w:r w:rsidRPr="00C05631">
        <w:rPr>
          <w:rFonts w:ascii="Arial" w:hAnsi="Arial" w:cs="Arial"/>
          <w:i/>
          <w:iCs/>
        </w:rPr>
        <w:t xml:space="preserve"> случав </w:t>
      </w:r>
      <w:proofErr w:type="gramStart"/>
      <w:r w:rsidRPr="00C05631">
        <w:rPr>
          <w:rFonts w:ascii="Arial" w:hAnsi="Arial" w:cs="Arial"/>
          <w:i/>
          <w:iCs/>
        </w:rPr>
        <w:t>пересмотра</w:t>
      </w:r>
      <w:proofErr w:type="gramEnd"/>
      <w:r w:rsidRPr="00C05631">
        <w:rPr>
          <w:rFonts w:ascii="Arial" w:hAnsi="Arial" w:cs="Arial"/>
          <w:i/>
          <w:iCs/>
        </w:rPr>
        <w:t>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"Межгосударственные стандарты".</w:t>
      </w:r>
    </w:p>
    <w:p w:rsidR="007E5FC3" w:rsidRDefault="007E5FC3" w:rsidP="00984D79">
      <w:pPr>
        <w:jc w:val="center"/>
        <w:rPr>
          <w:rFonts w:ascii="Arial" w:hAnsi="Arial" w:cs="Arial"/>
          <w:b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:rsidR="006C0898" w:rsidRDefault="00E153AC" w:rsidP="006C089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153AC">
        <w:rPr>
          <w:rFonts w:ascii="Arial" w:hAnsi="Arial" w:cs="Arial"/>
          <w:b/>
          <w:bCs/>
          <w:sz w:val="22"/>
          <w:szCs w:val="22"/>
        </w:rPr>
        <w:lastRenderedPageBreak/>
        <w:t>Содержание</w:t>
      </w:r>
    </w:p>
    <w:p w:rsidR="00E153AC" w:rsidRPr="00E153AC" w:rsidRDefault="00E153AC" w:rsidP="00E153AC">
      <w:pPr>
        <w:rPr>
          <w:rFonts w:ascii="Arial" w:hAnsi="Arial" w:cs="Arial"/>
          <w:b/>
          <w:bCs/>
          <w:sz w:val="22"/>
          <w:szCs w:val="22"/>
        </w:rPr>
      </w:pPr>
      <w:r w:rsidRPr="00E153AC">
        <w:rPr>
          <w:rFonts w:ascii="Arial" w:hAnsi="Arial" w:cs="Arial"/>
          <w:b/>
          <w:bCs/>
          <w:sz w:val="22"/>
          <w:szCs w:val="22"/>
        </w:rPr>
        <w:tab/>
      </w:r>
      <w:r w:rsidRPr="00E153AC">
        <w:rPr>
          <w:rFonts w:ascii="Arial" w:hAnsi="Arial" w:cs="Arial"/>
          <w:b/>
          <w:bCs/>
          <w:sz w:val="22"/>
          <w:szCs w:val="22"/>
        </w:rPr>
        <w:tab/>
      </w:r>
      <w:r w:rsidRPr="00E153AC">
        <w:rPr>
          <w:rFonts w:ascii="Arial" w:hAnsi="Arial" w:cs="Arial"/>
          <w:b/>
          <w:bCs/>
          <w:sz w:val="22"/>
          <w:szCs w:val="22"/>
        </w:rPr>
        <w:tab/>
      </w:r>
      <w:r w:rsidRPr="00E153AC">
        <w:rPr>
          <w:rFonts w:ascii="Arial" w:hAnsi="Arial" w:cs="Arial"/>
          <w:b/>
          <w:bCs/>
          <w:sz w:val="22"/>
          <w:szCs w:val="22"/>
        </w:rPr>
        <w:tab/>
      </w:r>
      <w:r w:rsidRPr="00E153AC">
        <w:rPr>
          <w:rFonts w:ascii="Arial" w:hAnsi="Arial" w:cs="Arial"/>
          <w:b/>
          <w:bCs/>
          <w:sz w:val="22"/>
          <w:szCs w:val="22"/>
        </w:rPr>
        <w:tab/>
      </w:r>
      <w:r w:rsidRPr="00E153AC">
        <w:rPr>
          <w:rFonts w:ascii="Arial" w:hAnsi="Arial" w:cs="Arial"/>
          <w:b/>
          <w:bCs/>
          <w:sz w:val="22"/>
          <w:szCs w:val="22"/>
        </w:rPr>
        <w:tab/>
      </w:r>
      <w:r w:rsidRPr="00E153AC">
        <w:rPr>
          <w:rFonts w:ascii="Arial" w:hAnsi="Arial" w:cs="Arial"/>
          <w:b/>
          <w:bCs/>
          <w:sz w:val="22"/>
          <w:szCs w:val="22"/>
        </w:rPr>
        <w:tab/>
      </w:r>
      <w:r w:rsidRPr="00E153AC">
        <w:rPr>
          <w:rFonts w:ascii="Arial" w:hAnsi="Arial" w:cs="Arial"/>
          <w:b/>
          <w:bCs/>
          <w:sz w:val="22"/>
          <w:szCs w:val="22"/>
        </w:rPr>
        <w:tab/>
        <w:t xml:space="preserve">  </w:t>
      </w:r>
      <w:r w:rsidRPr="00E153AC"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9573" w:type="dxa"/>
        <w:tblLayout w:type="fixed"/>
        <w:tblLook w:val="04A0" w:firstRow="1" w:lastRow="0" w:firstColumn="1" w:lastColumn="0" w:noHBand="0" w:noVBand="1"/>
      </w:tblPr>
      <w:tblGrid>
        <w:gridCol w:w="9038"/>
        <w:gridCol w:w="535"/>
      </w:tblGrid>
      <w:tr w:rsidR="00E153AC" w:rsidRPr="00E153AC" w:rsidTr="00E153AC">
        <w:tc>
          <w:tcPr>
            <w:tcW w:w="9038" w:type="dxa"/>
          </w:tcPr>
          <w:p w:rsidR="00E153AC" w:rsidRPr="00231457" w:rsidRDefault="00E153AC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1 Область применения.........................................................................................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...........</w:t>
            </w:r>
          </w:p>
          <w:p w:rsidR="00E153AC" w:rsidRPr="00231457" w:rsidRDefault="00E153AC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2 Нормативные ссылки...........................................................................................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</w:t>
            </w:r>
            <w:r w:rsidR="00B41C6D">
              <w:rPr>
                <w:rFonts w:ascii="Arial" w:hAnsi="Arial" w:cs="Arial"/>
                <w:bCs/>
                <w:sz w:val="22"/>
                <w:szCs w:val="22"/>
              </w:rPr>
              <w:t>..</w:t>
            </w:r>
          </w:p>
          <w:p w:rsidR="00E153AC" w:rsidRPr="00231457" w:rsidRDefault="00E153AC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3 </w:t>
            </w:r>
            <w:r w:rsidR="006C0898">
              <w:rPr>
                <w:rFonts w:ascii="Arial" w:hAnsi="Arial" w:cs="Arial"/>
                <w:bCs/>
                <w:sz w:val="22"/>
                <w:szCs w:val="22"/>
              </w:rPr>
              <w:t>Принцип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........................................................................................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</w:t>
            </w:r>
            <w:r w:rsidR="006C0898">
              <w:rPr>
                <w:rFonts w:ascii="Arial" w:hAnsi="Arial" w:cs="Arial"/>
                <w:bCs/>
                <w:sz w:val="22"/>
                <w:szCs w:val="22"/>
              </w:rPr>
              <w:t>...........</w:t>
            </w:r>
            <w:r w:rsidR="00B41C6D">
              <w:rPr>
                <w:rFonts w:ascii="Arial" w:hAnsi="Arial" w:cs="Arial"/>
                <w:bCs/>
                <w:sz w:val="22"/>
                <w:szCs w:val="22"/>
              </w:rPr>
              <w:t>..................</w:t>
            </w:r>
          </w:p>
          <w:p w:rsidR="00E153AC" w:rsidRDefault="00E153AC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4 </w:t>
            </w:r>
            <w:r w:rsidR="006C0898">
              <w:rPr>
                <w:rFonts w:ascii="Arial" w:hAnsi="Arial" w:cs="Arial"/>
                <w:bCs/>
                <w:sz w:val="22"/>
                <w:szCs w:val="22"/>
              </w:rPr>
              <w:t xml:space="preserve">Аппаратура и материалы 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</w:t>
            </w:r>
            <w:r w:rsidR="006C0898">
              <w:rPr>
                <w:rFonts w:ascii="Arial" w:hAnsi="Arial" w:cs="Arial"/>
                <w:bCs/>
                <w:sz w:val="22"/>
                <w:szCs w:val="22"/>
              </w:rPr>
              <w:t>............................</w:t>
            </w:r>
            <w:r w:rsidR="00B41C6D">
              <w:rPr>
                <w:rFonts w:ascii="Arial" w:hAnsi="Arial" w:cs="Arial"/>
                <w:bCs/>
                <w:sz w:val="22"/>
                <w:szCs w:val="22"/>
              </w:rPr>
              <w:t>........</w:t>
            </w:r>
          </w:p>
          <w:p w:rsidR="006C0898" w:rsidRDefault="006C0898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 Образец для испытаний ……………………………………………………………………</w:t>
            </w:r>
            <w:r w:rsidR="00B41C6D">
              <w:rPr>
                <w:rFonts w:ascii="Arial" w:hAnsi="Arial" w:cs="Arial"/>
                <w:bCs/>
                <w:sz w:val="22"/>
                <w:szCs w:val="22"/>
              </w:rPr>
              <w:t>…</w:t>
            </w:r>
          </w:p>
          <w:p w:rsidR="006C0898" w:rsidRDefault="006C0898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 Метод ……………………………………………………………………………</w:t>
            </w:r>
            <w:r w:rsidR="00B41C6D">
              <w:rPr>
                <w:rFonts w:ascii="Arial" w:hAnsi="Arial" w:cs="Arial"/>
                <w:bCs/>
                <w:sz w:val="22"/>
                <w:szCs w:val="22"/>
              </w:rPr>
              <w:t>………………..</w:t>
            </w:r>
          </w:p>
          <w:p w:rsidR="00B41C6D" w:rsidRDefault="00B41C6D" w:rsidP="00B41C6D">
            <w:pPr>
              <w:ind w:firstLine="56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6.1 Общие положения…………………………………………………………………….</w:t>
            </w:r>
          </w:p>
          <w:p w:rsidR="00B41C6D" w:rsidRDefault="00B41C6D" w:rsidP="00B41C6D">
            <w:pPr>
              <w:ind w:firstLine="56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6.2 Сухое трение …………………………………………………………………………..</w:t>
            </w:r>
          </w:p>
          <w:p w:rsidR="00B41C6D" w:rsidRDefault="00B41C6D" w:rsidP="00B41C6D">
            <w:pPr>
              <w:ind w:firstLine="56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6.3 Мокрое трение …………………………………………………………………………</w:t>
            </w:r>
          </w:p>
          <w:p w:rsidR="00B41C6D" w:rsidRDefault="00B41C6D" w:rsidP="00B41C6D">
            <w:pPr>
              <w:ind w:firstLine="56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 Сушка…………………………………………………………………………………….</w:t>
            </w:r>
          </w:p>
          <w:p w:rsidR="00B41C6D" w:rsidRDefault="006C0898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7 </w:t>
            </w:r>
            <w:r w:rsidR="00B41C6D">
              <w:rPr>
                <w:rFonts w:ascii="Arial" w:hAnsi="Arial" w:cs="Arial"/>
                <w:bCs/>
                <w:sz w:val="22"/>
                <w:szCs w:val="22"/>
              </w:rPr>
              <w:t xml:space="preserve">Оценка…………………………………………………………………………………………….. </w:t>
            </w:r>
          </w:p>
          <w:p w:rsidR="006C0898" w:rsidRPr="00231457" w:rsidRDefault="00B41C6D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8 </w:t>
            </w:r>
            <w:r w:rsidR="006C0898">
              <w:rPr>
                <w:rFonts w:ascii="Arial" w:hAnsi="Arial" w:cs="Arial"/>
                <w:bCs/>
                <w:sz w:val="22"/>
                <w:szCs w:val="22"/>
              </w:rPr>
              <w:t>Протокол испытаний …………………………………………………………………………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…</w:t>
            </w:r>
          </w:p>
          <w:p w:rsidR="00E153AC" w:rsidRPr="00231457" w:rsidRDefault="00E153AC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Библиография....................................................................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.............................</w:t>
            </w:r>
          </w:p>
          <w:p w:rsidR="00E153AC" w:rsidRPr="00231457" w:rsidRDefault="00E153AC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35" w:type="dxa"/>
          </w:tcPr>
          <w:p w:rsidR="00E153AC" w:rsidRPr="00231457" w:rsidRDefault="00E153AC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E153AC" w:rsidRPr="00231457" w:rsidRDefault="00E153AC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E153AC" w:rsidRPr="00231457" w:rsidRDefault="00E153AC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E153AC" w:rsidRPr="00E153AC" w:rsidRDefault="00E153AC" w:rsidP="00E153AC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25"/>
        <w:tblW w:w="169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219"/>
        <w:gridCol w:w="8219"/>
      </w:tblGrid>
      <w:tr w:rsidR="006C0898" w:rsidRPr="006C0898" w:rsidTr="00B41C6D">
        <w:trPr>
          <w:gridAfter w:val="1"/>
          <w:wAfter w:w="8219" w:type="dxa"/>
        </w:trPr>
        <w:tc>
          <w:tcPr>
            <w:tcW w:w="8753" w:type="dxa"/>
            <w:gridSpan w:val="2"/>
          </w:tcPr>
          <w:p w:rsidR="006C0898" w:rsidRPr="006C0898" w:rsidRDefault="006C0898" w:rsidP="006C089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B41C6D" w:rsidRPr="006C0898" w:rsidTr="00B41C6D">
        <w:trPr>
          <w:gridAfter w:val="1"/>
          <w:wAfter w:w="8219" w:type="dxa"/>
        </w:trPr>
        <w:tc>
          <w:tcPr>
            <w:tcW w:w="534" w:type="dxa"/>
          </w:tcPr>
          <w:p w:rsidR="00B41C6D" w:rsidRPr="006C0898" w:rsidRDefault="00B41C6D" w:rsidP="006C089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219" w:type="dxa"/>
          </w:tcPr>
          <w:p w:rsidR="00B41C6D" w:rsidRPr="00CB3BDD" w:rsidRDefault="00B41C6D" w:rsidP="0084242F">
            <w:pPr>
              <w:pStyle w:val="Style7"/>
              <w:widowControl/>
              <w:rPr>
                <w:rStyle w:val="FontStyle77"/>
                <w:sz w:val="28"/>
                <w:szCs w:val="28"/>
                <w:lang w:eastAsia="en-US"/>
              </w:rPr>
            </w:pPr>
          </w:p>
        </w:tc>
      </w:tr>
      <w:tr w:rsidR="00B41C6D" w:rsidRPr="006C0898" w:rsidTr="00B41C6D">
        <w:tc>
          <w:tcPr>
            <w:tcW w:w="534" w:type="dxa"/>
          </w:tcPr>
          <w:p w:rsidR="00B41C6D" w:rsidRPr="006C0898" w:rsidRDefault="00B41C6D" w:rsidP="006C089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219" w:type="dxa"/>
          </w:tcPr>
          <w:p w:rsidR="00B41C6D" w:rsidRPr="001A48A1" w:rsidRDefault="00B41C6D" w:rsidP="0084242F">
            <w:pPr>
              <w:pStyle w:val="Style7"/>
              <w:widowControl/>
              <w:rPr>
                <w:rStyle w:val="FontStyle77"/>
                <w:sz w:val="28"/>
                <w:szCs w:val="28"/>
                <w:lang w:eastAsia="en-US"/>
              </w:rPr>
            </w:pPr>
          </w:p>
        </w:tc>
        <w:tc>
          <w:tcPr>
            <w:tcW w:w="8219" w:type="dxa"/>
          </w:tcPr>
          <w:p w:rsidR="00B41C6D" w:rsidRPr="001A48A1" w:rsidRDefault="00B41C6D" w:rsidP="0084242F">
            <w:pPr>
              <w:pStyle w:val="Style7"/>
              <w:widowControl/>
              <w:rPr>
                <w:rStyle w:val="FontStyle77"/>
                <w:sz w:val="28"/>
                <w:szCs w:val="28"/>
                <w:lang w:eastAsia="en-US"/>
              </w:rPr>
            </w:pPr>
          </w:p>
        </w:tc>
      </w:tr>
    </w:tbl>
    <w:p w:rsidR="00E153AC" w:rsidRDefault="00E153AC" w:rsidP="00B02932">
      <w:pPr>
        <w:rPr>
          <w:rFonts w:ascii="Arial" w:hAnsi="Arial" w:cs="Arial"/>
          <w:lang w:val="kk-KZ"/>
        </w:rPr>
      </w:pPr>
    </w:p>
    <w:p w:rsidR="00E153AC" w:rsidRPr="00E153AC" w:rsidRDefault="00E153AC" w:rsidP="00F577A6">
      <w:pPr>
        <w:ind w:firstLine="567"/>
        <w:jc w:val="both"/>
        <w:rPr>
          <w:rFonts w:ascii="Arial" w:hAnsi="Arial" w:cs="Arial"/>
          <w:lang w:val="kk-KZ"/>
        </w:rPr>
        <w:sectPr w:rsidR="00E153AC" w:rsidRPr="00E153AC" w:rsidSect="00F577A6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 w:code="9"/>
          <w:pgMar w:top="1418" w:right="1418" w:bottom="1418" w:left="1134" w:header="709" w:footer="709" w:gutter="0"/>
          <w:pgNumType w:fmt="upperRoman" w:start="1"/>
          <w:cols w:space="708"/>
          <w:titlePg/>
          <w:docGrid w:linePitch="360"/>
        </w:sectPr>
      </w:pPr>
    </w:p>
    <w:p w:rsidR="00984D79" w:rsidRPr="002C2B37" w:rsidRDefault="00984D79" w:rsidP="00984D79">
      <w:pPr>
        <w:shd w:val="clear" w:color="auto" w:fill="FFFFFF"/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2C2B37">
        <w:rPr>
          <w:rFonts w:ascii="Arial" w:hAnsi="Arial" w:cs="Arial"/>
          <w:b/>
          <w:sz w:val="26"/>
          <w:szCs w:val="26"/>
        </w:rPr>
        <w:lastRenderedPageBreak/>
        <w:t xml:space="preserve">М Е Ж Г О С У Д А Р С Т В Е Н </w:t>
      </w:r>
      <w:proofErr w:type="spellStart"/>
      <w:proofErr w:type="gramStart"/>
      <w:r w:rsidRPr="002C2B37">
        <w:rPr>
          <w:rFonts w:ascii="Arial" w:hAnsi="Arial" w:cs="Arial"/>
          <w:b/>
          <w:sz w:val="26"/>
          <w:szCs w:val="26"/>
        </w:rPr>
        <w:t>Н</w:t>
      </w:r>
      <w:proofErr w:type="spellEnd"/>
      <w:proofErr w:type="gramEnd"/>
      <w:r w:rsidRPr="002C2B37">
        <w:rPr>
          <w:rFonts w:ascii="Arial" w:hAnsi="Arial" w:cs="Arial"/>
          <w:b/>
          <w:sz w:val="26"/>
          <w:szCs w:val="26"/>
        </w:rPr>
        <w:t xml:space="preserve"> Ы Й  С Т А Н Д А Р 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984D79" w:rsidRPr="00B41C6D" w:rsidTr="00D16700">
        <w:trPr>
          <w:trHeight w:val="1821"/>
          <w:jc w:val="center"/>
        </w:trPr>
        <w:tc>
          <w:tcPr>
            <w:tcW w:w="9531" w:type="dxa"/>
            <w:tcBorders>
              <w:left w:val="nil"/>
              <w:right w:val="nil"/>
            </w:tcBorders>
          </w:tcPr>
          <w:p w:rsidR="00E153AC" w:rsidRPr="00E153AC" w:rsidRDefault="00E153AC" w:rsidP="00E153AC">
            <w:pPr>
              <w:keepNext/>
              <w:jc w:val="center"/>
              <w:outlineLvl w:val="3"/>
              <w:rPr>
                <w:rFonts w:ascii="Arial" w:hAnsi="Arial" w:cs="Arial"/>
                <w:b/>
                <w:lang w:val="kk-KZ"/>
              </w:rPr>
            </w:pPr>
          </w:p>
          <w:p w:rsidR="006C0898" w:rsidRDefault="006C0898" w:rsidP="006C0898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МАТЕРИАЛЫ ТЕКСТИЛЬНЫЕ</w:t>
            </w:r>
          </w:p>
          <w:p w:rsidR="006C0898" w:rsidRDefault="006C0898" w:rsidP="006C0898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6C0898" w:rsidRPr="00C05631" w:rsidRDefault="006C0898" w:rsidP="006C0898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Определение устойчивости окраски</w:t>
            </w:r>
          </w:p>
          <w:p w:rsidR="006C0898" w:rsidRPr="00C05631" w:rsidRDefault="006C0898" w:rsidP="006C0898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6C0898" w:rsidRPr="00C05631" w:rsidRDefault="006C0898" w:rsidP="006C0898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05631">
              <w:rPr>
                <w:rFonts w:ascii="Arial" w:hAnsi="Arial" w:cs="Arial"/>
                <w:b/>
                <w:sz w:val="26"/>
                <w:szCs w:val="26"/>
              </w:rPr>
              <w:t>Часть</w:t>
            </w:r>
            <w:r w:rsidR="00B41C6D">
              <w:rPr>
                <w:rFonts w:ascii="Arial" w:hAnsi="Arial" w:cs="Arial"/>
                <w:b/>
                <w:sz w:val="26"/>
                <w:szCs w:val="26"/>
              </w:rPr>
              <w:t xml:space="preserve"> Х12</w:t>
            </w:r>
          </w:p>
          <w:p w:rsidR="006C0898" w:rsidRPr="00C05631" w:rsidRDefault="006C0898" w:rsidP="006C0898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6C0898" w:rsidRDefault="006C0898" w:rsidP="006C0898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 xml:space="preserve">Метод определения устойчивости окраски к </w:t>
            </w:r>
            <w:r w:rsidR="00B41C6D">
              <w:rPr>
                <w:rFonts w:ascii="Arial" w:hAnsi="Arial" w:cs="Arial"/>
                <w:b/>
                <w:sz w:val="26"/>
                <w:szCs w:val="26"/>
              </w:rPr>
              <w:t>трению</w:t>
            </w:r>
          </w:p>
          <w:p w:rsidR="006C0898" w:rsidRDefault="006C0898" w:rsidP="006C0898">
            <w:pPr>
              <w:spacing w:line="360" w:lineRule="auto"/>
              <w:jc w:val="center"/>
              <w:rPr>
                <w:rFonts w:ascii="Arial" w:hAnsi="Arial" w:cs="Arial"/>
                <w:i/>
                <w:color w:val="000000"/>
                <w:lang w:eastAsia="en-US"/>
              </w:rPr>
            </w:pPr>
          </w:p>
          <w:p w:rsidR="006C0898" w:rsidRPr="00E76B89" w:rsidRDefault="006C0898" w:rsidP="006C0898">
            <w:pPr>
              <w:spacing w:line="360" w:lineRule="auto"/>
              <w:jc w:val="center"/>
              <w:rPr>
                <w:rFonts w:ascii="Arial" w:hAnsi="Arial" w:cs="Arial"/>
                <w:b/>
                <w:i/>
                <w:lang w:val="en-US"/>
              </w:rPr>
            </w:pPr>
            <w:r w:rsidRPr="00E76B89">
              <w:rPr>
                <w:rFonts w:ascii="Arial" w:hAnsi="Arial" w:cs="Arial"/>
                <w:i/>
                <w:color w:val="000000"/>
                <w:lang w:val="en-US" w:eastAsia="en-US"/>
              </w:rPr>
              <w:t>(</w:t>
            </w:r>
            <w:r w:rsidR="00B41C6D" w:rsidRPr="00B41C6D">
              <w:rPr>
                <w:rFonts w:ascii="Arial" w:hAnsi="Arial" w:cs="Arial"/>
                <w:i/>
                <w:color w:val="000000"/>
                <w:lang w:val="en-US" w:eastAsia="en-US"/>
              </w:rPr>
              <w:t xml:space="preserve">Textiles - Tests for </w:t>
            </w:r>
            <w:proofErr w:type="spellStart"/>
            <w:r w:rsidR="00B41C6D" w:rsidRPr="00B41C6D">
              <w:rPr>
                <w:rFonts w:ascii="Arial" w:hAnsi="Arial" w:cs="Arial"/>
                <w:i/>
                <w:color w:val="000000"/>
                <w:lang w:val="en-US" w:eastAsia="en-US"/>
              </w:rPr>
              <w:t>colour</w:t>
            </w:r>
            <w:proofErr w:type="spellEnd"/>
            <w:r w:rsidR="00B41C6D" w:rsidRPr="00B41C6D">
              <w:rPr>
                <w:rFonts w:ascii="Arial" w:hAnsi="Arial" w:cs="Arial"/>
                <w:i/>
                <w:color w:val="000000"/>
                <w:lang w:val="en-US" w:eastAsia="en-US"/>
              </w:rPr>
              <w:t xml:space="preserve"> fastness- Part X12:Colour fastness to rubbing</w:t>
            </w:r>
            <w:r w:rsidRPr="00E76B89">
              <w:rPr>
                <w:rFonts w:ascii="Arial" w:hAnsi="Arial" w:cs="Arial"/>
                <w:i/>
                <w:color w:val="000000"/>
                <w:lang w:val="en-US" w:eastAsia="en-US"/>
              </w:rPr>
              <w:t>)</w:t>
            </w:r>
          </w:p>
          <w:p w:rsidR="00984D79" w:rsidRPr="007E5FC3" w:rsidRDefault="00984D79" w:rsidP="007E5FC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FF0000"/>
                <w:lang w:val="en-US"/>
              </w:rPr>
            </w:pPr>
          </w:p>
        </w:tc>
      </w:tr>
    </w:tbl>
    <w:p w:rsidR="00984D79" w:rsidRPr="002C2B37" w:rsidRDefault="00984D79" w:rsidP="00984D79">
      <w:pPr>
        <w:pStyle w:val="4"/>
        <w:keepNext w:val="0"/>
        <w:spacing w:before="0" w:after="0"/>
        <w:jc w:val="right"/>
        <w:rPr>
          <w:rFonts w:ascii="Arial" w:hAnsi="Arial" w:cs="Arial"/>
          <w:sz w:val="22"/>
          <w:szCs w:val="22"/>
        </w:rPr>
      </w:pPr>
      <w:r w:rsidRPr="002C2B37">
        <w:rPr>
          <w:rFonts w:ascii="Arial" w:hAnsi="Arial" w:cs="Arial"/>
          <w:sz w:val="24"/>
          <w:szCs w:val="24"/>
          <w:lang w:val="en-US"/>
        </w:rPr>
        <w:t xml:space="preserve"> </w:t>
      </w:r>
      <w:r w:rsidRPr="002C2B37">
        <w:rPr>
          <w:rFonts w:ascii="Arial" w:hAnsi="Arial" w:cs="Arial"/>
          <w:sz w:val="22"/>
          <w:szCs w:val="22"/>
        </w:rPr>
        <w:t>Дата введения</w:t>
      </w:r>
      <w:r w:rsidR="006A3964" w:rsidRPr="002C2B37">
        <w:rPr>
          <w:rFonts w:ascii="Arial" w:hAnsi="Arial" w:cs="Arial"/>
          <w:b w:val="0"/>
          <w:sz w:val="22"/>
          <w:szCs w:val="22"/>
        </w:rPr>
        <w:t>______________</w:t>
      </w:r>
    </w:p>
    <w:p w:rsidR="00984D79" w:rsidRPr="002C2B37" w:rsidRDefault="00984D79" w:rsidP="00984D7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bookmark46"/>
    </w:p>
    <w:p w:rsidR="00984D79" w:rsidRPr="002E0FDA" w:rsidRDefault="00984D79" w:rsidP="00984D7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</w:rPr>
      </w:pPr>
      <w:r w:rsidRPr="002E0FDA">
        <w:rPr>
          <w:rFonts w:ascii="Arial" w:hAnsi="Arial" w:cs="Arial"/>
          <w:b/>
          <w:bCs/>
        </w:rPr>
        <w:t>1 Область применения</w:t>
      </w:r>
    </w:p>
    <w:p w:rsidR="002E0FDA" w:rsidRPr="002E0FDA" w:rsidRDefault="002E0FDA" w:rsidP="002E0FDA">
      <w:pPr>
        <w:autoSpaceDE w:val="0"/>
        <w:autoSpaceDN w:val="0"/>
        <w:adjustRightInd w:val="0"/>
        <w:ind w:firstLine="567"/>
        <w:jc w:val="both"/>
        <w:rPr>
          <w:rFonts w:ascii="Arial" w:eastAsia="Arial Unicode MS" w:hAnsi="Arial" w:cs="Arial"/>
          <w:bCs/>
          <w:lang w:val="kk-KZ"/>
        </w:rPr>
      </w:pPr>
      <w:r w:rsidRPr="002E0FDA">
        <w:rPr>
          <w:rFonts w:ascii="Arial" w:eastAsia="Arial Unicode MS" w:hAnsi="Arial" w:cs="Arial"/>
          <w:bCs/>
          <w:lang w:val="kk-KZ"/>
        </w:rPr>
        <w:t>Настоящ</w:t>
      </w:r>
      <w:r w:rsidRPr="002E0FDA">
        <w:rPr>
          <w:rFonts w:ascii="Arial" w:eastAsia="Arial Unicode MS" w:hAnsi="Arial" w:cs="Arial"/>
          <w:bCs/>
          <w:lang w:val="kk-KZ"/>
        </w:rPr>
        <w:t xml:space="preserve">ий </w:t>
      </w:r>
      <w:r w:rsidRPr="002E0FDA">
        <w:rPr>
          <w:rFonts w:ascii="Arial" w:eastAsia="Arial Unicode MS" w:hAnsi="Arial" w:cs="Arial"/>
          <w:bCs/>
          <w:lang w:val="kk-KZ"/>
        </w:rPr>
        <w:t xml:space="preserve"> </w:t>
      </w:r>
      <w:r w:rsidRPr="002E0FDA">
        <w:rPr>
          <w:rFonts w:ascii="Arial" w:eastAsia="Arial Unicode MS" w:hAnsi="Arial" w:cs="Arial"/>
          <w:bCs/>
          <w:lang w:val="kk-KZ"/>
        </w:rPr>
        <w:t xml:space="preserve">стандарт </w:t>
      </w:r>
      <w:r w:rsidRPr="002E0FDA">
        <w:rPr>
          <w:rFonts w:ascii="Arial" w:eastAsia="Arial Unicode MS" w:hAnsi="Arial" w:cs="Arial"/>
          <w:bCs/>
          <w:lang w:val="kk-KZ"/>
        </w:rPr>
        <w:t>определяет метод определения устойчивости окраски текстильных материалов всех типов, включая текстильные напольные покрытия и другие ворсовые ткани, к трению и закрашиванию других материалов.</w:t>
      </w:r>
    </w:p>
    <w:p w:rsidR="002E0FDA" w:rsidRPr="002E0FDA" w:rsidRDefault="002E0FDA" w:rsidP="002E0FDA">
      <w:pPr>
        <w:autoSpaceDE w:val="0"/>
        <w:autoSpaceDN w:val="0"/>
        <w:adjustRightInd w:val="0"/>
        <w:ind w:firstLine="567"/>
        <w:jc w:val="both"/>
        <w:rPr>
          <w:rFonts w:ascii="Arial" w:eastAsia="Arial Unicode MS" w:hAnsi="Arial" w:cs="Arial"/>
          <w:bCs/>
          <w:lang w:val="kk-KZ"/>
        </w:rPr>
      </w:pPr>
      <w:r w:rsidRPr="002E0FDA">
        <w:rPr>
          <w:rFonts w:ascii="Arial" w:eastAsia="Arial Unicode MS" w:hAnsi="Arial" w:cs="Arial"/>
          <w:bCs/>
          <w:lang w:val="kk-KZ"/>
        </w:rPr>
        <w:t>Метод распространяется на текстильные материалы, изготовленных из всех видов волокон в виде пряжи или ткани, включая текстильные напольные покрытия, окрашенные или набивные.</w:t>
      </w:r>
    </w:p>
    <w:p w:rsidR="002E0FDA" w:rsidRPr="002E0FDA" w:rsidRDefault="002E0FDA" w:rsidP="002E0FDA">
      <w:pPr>
        <w:autoSpaceDE w:val="0"/>
        <w:autoSpaceDN w:val="0"/>
        <w:adjustRightInd w:val="0"/>
        <w:ind w:firstLine="567"/>
        <w:jc w:val="both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2E0FDA">
        <w:rPr>
          <w:rFonts w:ascii="Arial" w:eastAsia="Arial Unicode MS" w:hAnsi="Arial" w:cs="Arial"/>
          <w:bCs/>
          <w:lang w:val="kk-KZ"/>
        </w:rPr>
        <w:t>Настоящий</w:t>
      </w:r>
      <w:r w:rsidRPr="002E0FDA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стандарт устанавливает два способа испытания: с сухой и с мокрой тканью.</w:t>
      </w:r>
    </w:p>
    <w:p w:rsidR="00E153AC" w:rsidRPr="00E153AC" w:rsidRDefault="00E153AC" w:rsidP="00984D79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2"/>
          <w:szCs w:val="22"/>
          <w:lang w:val="kk-KZ"/>
        </w:rPr>
      </w:pPr>
      <w:bookmarkStart w:id="1" w:name="bookmark11"/>
    </w:p>
    <w:p w:rsidR="00984D79" w:rsidRPr="00E1215E" w:rsidRDefault="00984D79" w:rsidP="00984D79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  <w:sz w:val="22"/>
          <w:szCs w:val="22"/>
        </w:rPr>
      </w:pPr>
      <w:bookmarkStart w:id="2" w:name="bookmark12"/>
      <w:bookmarkEnd w:id="1"/>
      <w:r w:rsidRPr="00E1215E">
        <w:rPr>
          <w:rFonts w:ascii="Arial" w:eastAsia="Arial Unicode MS" w:hAnsi="Arial" w:cs="Arial"/>
          <w:b/>
          <w:bCs/>
          <w:sz w:val="22"/>
          <w:szCs w:val="22"/>
        </w:rPr>
        <w:t>2 Нормативные ссылки</w:t>
      </w:r>
    </w:p>
    <w:p w:rsidR="00BF0432" w:rsidRPr="002E0FDA" w:rsidRDefault="00BF0432" w:rsidP="00BF0432">
      <w:pPr>
        <w:autoSpaceDE w:val="0"/>
        <w:autoSpaceDN w:val="0"/>
        <w:adjustRightInd w:val="0"/>
        <w:ind w:firstLine="567"/>
        <w:jc w:val="both"/>
        <w:rPr>
          <w:rFonts w:ascii="Arial" w:eastAsia="Arial Unicode MS" w:hAnsi="Arial" w:cs="Arial"/>
          <w:bCs/>
          <w:lang w:val="kk-KZ"/>
        </w:rPr>
      </w:pPr>
      <w:r w:rsidRPr="002E0FDA">
        <w:rPr>
          <w:rFonts w:ascii="Arial" w:eastAsia="Arial Unicode MS" w:hAnsi="Arial" w:cs="Arial"/>
          <w:bCs/>
          <w:lang w:val="kk-KZ"/>
        </w:rPr>
        <w:t>В настоящем стандарте использованы ссылки на следующие международные стандарты. Для недатированных ссылок применяют только последнее издание ссылочного стандарта (включая поправки).</w:t>
      </w:r>
    </w:p>
    <w:p w:rsidR="002E0FDA" w:rsidRPr="00684F2C" w:rsidRDefault="002E0FDA" w:rsidP="002E0FDA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Cs/>
          <w:lang w:val="en-US"/>
        </w:rPr>
      </w:pPr>
      <w:r w:rsidRPr="002E0FDA">
        <w:rPr>
          <w:rFonts w:ascii="Arial" w:eastAsiaTheme="minorEastAsia" w:hAnsi="Arial" w:cs="Arial"/>
          <w:bCs/>
          <w:lang w:val="en-US"/>
        </w:rPr>
        <w:t xml:space="preserve">ISO 105-A01:2010 Textiles </w:t>
      </w:r>
      <w:r w:rsidRPr="002E0FDA">
        <w:rPr>
          <w:rFonts w:ascii="Arial" w:eastAsiaTheme="minorEastAsia" w:hAnsi="Arial" w:cs="Arial"/>
          <w:bCs/>
          <w:lang w:val="en-US"/>
        </w:rPr>
        <w:t>-</w:t>
      </w:r>
      <w:r w:rsidRPr="002E0FDA">
        <w:rPr>
          <w:rFonts w:ascii="Arial" w:eastAsiaTheme="minorEastAsia" w:hAnsi="Arial" w:cs="Arial"/>
          <w:bCs/>
          <w:lang w:val="en-US"/>
        </w:rPr>
        <w:t xml:space="preserve"> Tests for </w:t>
      </w:r>
      <w:proofErr w:type="spellStart"/>
      <w:r w:rsidRPr="002E0FDA">
        <w:rPr>
          <w:rFonts w:ascii="Arial" w:eastAsiaTheme="minorEastAsia" w:hAnsi="Arial" w:cs="Arial"/>
          <w:bCs/>
          <w:lang w:val="en-US"/>
        </w:rPr>
        <w:t>colour</w:t>
      </w:r>
      <w:proofErr w:type="spellEnd"/>
      <w:r w:rsidRPr="002E0FDA">
        <w:rPr>
          <w:rFonts w:ascii="Arial" w:eastAsiaTheme="minorEastAsia" w:hAnsi="Arial" w:cs="Arial"/>
          <w:bCs/>
          <w:lang w:val="en-US"/>
        </w:rPr>
        <w:t xml:space="preserve"> fastness </w:t>
      </w:r>
      <w:r w:rsidRPr="00684F2C">
        <w:rPr>
          <w:rFonts w:ascii="Arial" w:eastAsiaTheme="minorEastAsia" w:hAnsi="Arial" w:cs="Arial"/>
          <w:bCs/>
          <w:lang w:val="en-US"/>
        </w:rPr>
        <w:t>-</w:t>
      </w:r>
      <w:r w:rsidRPr="002E0FDA">
        <w:rPr>
          <w:rFonts w:ascii="Arial" w:eastAsiaTheme="minorEastAsia" w:hAnsi="Arial" w:cs="Arial"/>
          <w:bCs/>
          <w:lang w:val="en-US"/>
        </w:rPr>
        <w:t xml:space="preserve"> Part A01</w:t>
      </w:r>
      <w:proofErr w:type="gramStart"/>
      <w:r w:rsidRPr="002E0FDA">
        <w:rPr>
          <w:rFonts w:ascii="Arial" w:eastAsiaTheme="minorEastAsia" w:hAnsi="Arial" w:cs="Arial"/>
          <w:bCs/>
          <w:lang w:val="en-US"/>
        </w:rPr>
        <w:t>:General</w:t>
      </w:r>
      <w:proofErr w:type="gramEnd"/>
      <w:r w:rsidRPr="002E0FDA">
        <w:rPr>
          <w:rFonts w:ascii="Arial" w:eastAsiaTheme="minorEastAsia" w:hAnsi="Arial" w:cs="Arial"/>
          <w:bCs/>
          <w:lang w:val="en-US"/>
        </w:rPr>
        <w:t xml:space="preserve"> principles of testing</w:t>
      </w:r>
      <w:r w:rsidR="00684F2C" w:rsidRPr="00684F2C">
        <w:rPr>
          <w:rFonts w:ascii="Arial" w:eastAsiaTheme="minorEastAsia" w:hAnsi="Arial" w:cs="Arial"/>
          <w:bCs/>
          <w:lang w:val="en-US"/>
        </w:rPr>
        <w:t xml:space="preserve"> (</w:t>
      </w:r>
      <w:r w:rsidRPr="002E0FDA">
        <w:rPr>
          <w:rFonts w:ascii="Arial" w:eastAsiaTheme="minorEastAsia" w:hAnsi="Arial" w:cs="Arial"/>
          <w:bCs/>
        </w:rPr>
        <w:t>Текстиль</w:t>
      </w:r>
      <w:r w:rsidRPr="002E0FDA">
        <w:rPr>
          <w:rFonts w:ascii="Arial" w:eastAsiaTheme="minorEastAsia" w:hAnsi="Arial" w:cs="Arial"/>
          <w:bCs/>
          <w:lang w:val="en-US"/>
        </w:rPr>
        <w:t xml:space="preserve">. </w:t>
      </w:r>
      <w:r w:rsidRPr="002E0FDA">
        <w:rPr>
          <w:rFonts w:ascii="Arial" w:eastAsiaTheme="minorEastAsia" w:hAnsi="Arial" w:cs="Arial"/>
          <w:bCs/>
        </w:rPr>
        <w:t>Испытания на устойчивость окраски. Часть</w:t>
      </w:r>
      <w:r w:rsidRPr="00684F2C">
        <w:rPr>
          <w:rFonts w:ascii="Arial" w:eastAsiaTheme="minorEastAsia" w:hAnsi="Arial" w:cs="Arial"/>
          <w:bCs/>
          <w:lang w:val="en-US"/>
        </w:rPr>
        <w:t xml:space="preserve"> A01: </w:t>
      </w:r>
      <w:proofErr w:type="gramStart"/>
      <w:r w:rsidRPr="002E0FDA">
        <w:rPr>
          <w:rFonts w:ascii="Arial" w:eastAsiaTheme="minorEastAsia" w:hAnsi="Arial" w:cs="Arial"/>
          <w:bCs/>
        </w:rPr>
        <w:t>Общие</w:t>
      </w:r>
      <w:r w:rsidRPr="00684F2C">
        <w:rPr>
          <w:rFonts w:ascii="Arial" w:eastAsiaTheme="minorEastAsia" w:hAnsi="Arial" w:cs="Arial"/>
          <w:bCs/>
          <w:lang w:val="en-US"/>
        </w:rPr>
        <w:t xml:space="preserve"> </w:t>
      </w:r>
      <w:r w:rsidRPr="002E0FDA">
        <w:rPr>
          <w:rFonts w:ascii="Arial" w:eastAsiaTheme="minorEastAsia" w:hAnsi="Arial" w:cs="Arial"/>
          <w:bCs/>
        </w:rPr>
        <w:t>принципы</w:t>
      </w:r>
      <w:r w:rsidRPr="00684F2C">
        <w:rPr>
          <w:rFonts w:ascii="Arial" w:eastAsiaTheme="minorEastAsia" w:hAnsi="Arial" w:cs="Arial"/>
          <w:bCs/>
          <w:lang w:val="en-US"/>
        </w:rPr>
        <w:t xml:space="preserve"> </w:t>
      </w:r>
      <w:r w:rsidRPr="002E0FDA">
        <w:rPr>
          <w:rFonts w:ascii="Arial" w:eastAsiaTheme="minorEastAsia" w:hAnsi="Arial" w:cs="Arial"/>
          <w:bCs/>
        </w:rPr>
        <w:t>проведения</w:t>
      </w:r>
      <w:r w:rsidRPr="00684F2C">
        <w:rPr>
          <w:rFonts w:ascii="Arial" w:eastAsiaTheme="minorEastAsia" w:hAnsi="Arial" w:cs="Arial"/>
          <w:bCs/>
          <w:lang w:val="en-US"/>
        </w:rPr>
        <w:t xml:space="preserve"> </w:t>
      </w:r>
      <w:r w:rsidRPr="002E0FDA">
        <w:rPr>
          <w:rFonts w:ascii="Arial" w:eastAsiaTheme="minorEastAsia" w:hAnsi="Arial" w:cs="Arial"/>
          <w:bCs/>
        </w:rPr>
        <w:t>испытаний</w:t>
      </w:r>
      <w:r w:rsidR="00684F2C" w:rsidRPr="00684F2C">
        <w:rPr>
          <w:rFonts w:ascii="Arial" w:eastAsiaTheme="minorEastAsia" w:hAnsi="Arial" w:cs="Arial"/>
          <w:bCs/>
          <w:lang w:val="en-US"/>
        </w:rPr>
        <w:t>)</w:t>
      </w:r>
      <w:r w:rsidRPr="00684F2C">
        <w:rPr>
          <w:rFonts w:ascii="Arial" w:eastAsiaTheme="minorEastAsia" w:hAnsi="Arial" w:cs="Arial"/>
          <w:bCs/>
          <w:lang w:val="en-US"/>
        </w:rPr>
        <w:t>.</w:t>
      </w:r>
      <w:proofErr w:type="gramEnd"/>
    </w:p>
    <w:p w:rsidR="002E0FDA" w:rsidRPr="002E0FDA" w:rsidRDefault="002E0FDA" w:rsidP="002E0FDA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  <w:lang w:val="en-US"/>
        </w:rPr>
        <w:t xml:space="preserve">ISO 105-A03, </w:t>
      </w:r>
      <w:r w:rsidR="00684F2C" w:rsidRPr="00684F2C">
        <w:rPr>
          <w:rFonts w:ascii="Arial" w:eastAsiaTheme="minorEastAsia" w:hAnsi="Arial" w:cs="Arial"/>
          <w:bCs/>
          <w:lang w:val="en-US"/>
        </w:rPr>
        <w:t xml:space="preserve">Textiles - Tests for </w:t>
      </w:r>
      <w:proofErr w:type="spellStart"/>
      <w:r w:rsidR="00684F2C" w:rsidRPr="00684F2C">
        <w:rPr>
          <w:rFonts w:ascii="Arial" w:eastAsiaTheme="minorEastAsia" w:hAnsi="Arial" w:cs="Arial"/>
          <w:bCs/>
          <w:lang w:val="en-US"/>
        </w:rPr>
        <w:t>colour</w:t>
      </w:r>
      <w:proofErr w:type="spellEnd"/>
      <w:r w:rsidR="00684F2C" w:rsidRPr="00684F2C">
        <w:rPr>
          <w:rFonts w:ascii="Arial" w:eastAsiaTheme="minorEastAsia" w:hAnsi="Arial" w:cs="Arial"/>
          <w:bCs/>
          <w:lang w:val="en-US"/>
        </w:rPr>
        <w:t xml:space="preserve"> fastness - Part A03</w:t>
      </w:r>
      <w:proofErr w:type="gramStart"/>
      <w:r w:rsidR="00684F2C" w:rsidRPr="00684F2C">
        <w:rPr>
          <w:rFonts w:ascii="Arial" w:eastAsiaTheme="minorEastAsia" w:hAnsi="Arial" w:cs="Arial"/>
          <w:bCs/>
          <w:lang w:val="en-US"/>
        </w:rPr>
        <w:t>:Grey</w:t>
      </w:r>
      <w:proofErr w:type="gramEnd"/>
      <w:r w:rsidR="00684F2C" w:rsidRPr="00684F2C">
        <w:rPr>
          <w:rFonts w:ascii="Arial" w:eastAsiaTheme="minorEastAsia" w:hAnsi="Arial" w:cs="Arial"/>
          <w:bCs/>
          <w:lang w:val="en-US"/>
        </w:rPr>
        <w:t xml:space="preserve"> scale for assessing staining (</w:t>
      </w:r>
      <w:r w:rsidRPr="002E0FDA">
        <w:rPr>
          <w:rFonts w:ascii="Arial" w:eastAsiaTheme="minorEastAsia" w:hAnsi="Arial" w:cs="Arial"/>
          <w:bCs/>
        </w:rPr>
        <w:t>Текстиль</w:t>
      </w:r>
      <w:r w:rsidRPr="00684F2C">
        <w:rPr>
          <w:rFonts w:ascii="Arial" w:eastAsiaTheme="minorEastAsia" w:hAnsi="Arial" w:cs="Arial"/>
          <w:bCs/>
          <w:lang w:val="en-US"/>
        </w:rPr>
        <w:t xml:space="preserve">. </w:t>
      </w:r>
      <w:r w:rsidRPr="002E0FDA">
        <w:rPr>
          <w:rFonts w:ascii="Arial" w:eastAsiaTheme="minorEastAsia" w:hAnsi="Arial" w:cs="Arial"/>
          <w:bCs/>
        </w:rPr>
        <w:t xml:space="preserve">Испытания на устойчивость окраски. Часть A03: </w:t>
      </w:r>
      <w:proofErr w:type="gramStart"/>
      <w:r w:rsidRPr="002E0FDA">
        <w:rPr>
          <w:rFonts w:ascii="Arial" w:eastAsiaTheme="minorEastAsia" w:hAnsi="Arial" w:cs="Arial"/>
          <w:bCs/>
        </w:rPr>
        <w:t>Серая шкала для оценки окрашивания</w:t>
      </w:r>
      <w:r w:rsidR="00684F2C">
        <w:rPr>
          <w:rFonts w:ascii="Arial" w:eastAsiaTheme="minorEastAsia" w:hAnsi="Arial" w:cs="Arial"/>
          <w:bCs/>
        </w:rPr>
        <w:t>)</w:t>
      </w:r>
      <w:r w:rsidRPr="002E0FDA">
        <w:rPr>
          <w:rFonts w:ascii="Arial" w:eastAsiaTheme="minorEastAsia" w:hAnsi="Arial" w:cs="Arial"/>
          <w:bCs/>
        </w:rPr>
        <w:t>.</w:t>
      </w:r>
      <w:proofErr w:type="gramEnd"/>
    </w:p>
    <w:p w:rsidR="002E0FDA" w:rsidRPr="002E0FDA" w:rsidRDefault="002E0FDA" w:rsidP="002E0FDA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  <w:lang w:val="en-US"/>
        </w:rPr>
        <w:t>ISO 105-F09</w:t>
      </w:r>
      <w:r w:rsidR="00684F2C" w:rsidRPr="00684F2C">
        <w:rPr>
          <w:lang w:val="en-US"/>
        </w:rPr>
        <w:t xml:space="preserve"> </w:t>
      </w:r>
      <w:r w:rsidR="00684F2C" w:rsidRPr="00684F2C">
        <w:rPr>
          <w:rFonts w:ascii="Arial" w:eastAsiaTheme="minorEastAsia" w:hAnsi="Arial" w:cs="Arial"/>
          <w:bCs/>
          <w:lang w:val="en-US"/>
        </w:rPr>
        <w:t xml:space="preserve">Textiles - Tests for </w:t>
      </w:r>
      <w:proofErr w:type="spellStart"/>
      <w:r w:rsidR="00684F2C" w:rsidRPr="00684F2C">
        <w:rPr>
          <w:rFonts w:ascii="Arial" w:eastAsiaTheme="minorEastAsia" w:hAnsi="Arial" w:cs="Arial"/>
          <w:bCs/>
          <w:lang w:val="en-US"/>
        </w:rPr>
        <w:t>colour</w:t>
      </w:r>
      <w:proofErr w:type="spellEnd"/>
      <w:r w:rsidR="00684F2C" w:rsidRPr="00684F2C">
        <w:rPr>
          <w:rFonts w:ascii="Arial" w:eastAsiaTheme="minorEastAsia" w:hAnsi="Arial" w:cs="Arial"/>
          <w:bCs/>
          <w:lang w:val="en-US"/>
        </w:rPr>
        <w:t xml:space="preserve"> fastness - Part F09</w:t>
      </w:r>
      <w:proofErr w:type="gramStart"/>
      <w:r w:rsidR="00684F2C" w:rsidRPr="00684F2C">
        <w:rPr>
          <w:rFonts w:ascii="Arial" w:eastAsiaTheme="minorEastAsia" w:hAnsi="Arial" w:cs="Arial"/>
          <w:bCs/>
          <w:lang w:val="en-US"/>
        </w:rPr>
        <w:t>:Specification</w:t>
      </w:r>
      <w:proofErr w:type="gramEnd"/>
      <w:r w:rsidR="00684F2C" w:rsidRPr="00684F2C">
        <w:rPr>
          <w:rFonts w:ascii="Arial" w:eastAsiaTheme="minorEastAsia" w:hAnsi="Arial" w:cs="Arial"/>
          <w:bCs/>
          <w:lang w:val="en-US"/>
        </w:rPr>
        <w:t xml:space="preserve"> for cotton rubbing cloth </w:t>
      </w:r>
      <w:r w:rsidRPr="00684F2C">
        <w:rPr>
          <w:rFonts w:ascii="Arial" w:eastAsiaTheme="minorEastAsia" w:hAnsi="Arial" w:cs="Arial"/>
          <w:bCs/>
          <w:lang w:val="en-US"/>
        </w:rPr>
        <w:t xml:space="preserve"> </w:t>
      </w:r>
      <w:r w:rsidR="00684F2C" w:rsidRPr="00684F2C">
        <w:rPr>
          <w:rFonts w:ascii="Arial" w:eastAsiaTheme="minorEastAsia" w:hAnsi="Arial" w:cs="Arial"/>
          <w:bCs/>
          <w:lang w:val="en-US"/>
        </w:rPr>
        <w:t>(</w:t>
      </w:r>
      <w:r w:rsidRPr="002E0FDA">
        <w:rPr>
          <w:rFonts w:ascii="Arial" w:eastAsiaTheme="minorEastAsia" w:hAnsi="Arial" w:cs="Arial"/>
          <w:bCs/>
        </w:rPr>
        <w:t>Текстиль</w:t>
      </w:r>
      <w:r w:rsidRPr="00684F2C">
        <w:rPr>
          <w:rFonts w:ascii="Arial" w:eastAsiaTheme="minorEastAsia" w:hAnsi="Arial" w:cs="Arial"/>
          <w:bCs/>
          <w:lang w:val="en-US"/>
        </w:rPr>
        <w:t xml:space="preserve">. </w:t>
      </w:r>
      <w:r w:rsidRPr="002E0FDA">
        <w:rPr>
          <w:rFonts w:ascii="Arial" w:eastAsiaTheme="minorEastAsia" w:hAnsi="Arial" w:cs="Arial"/>
          <w:bCs/>
        </w:rPr>
        <w:t xml:space="preserve">Испытания на устойчивость окраски. Часть F09: </w:t>
      </w:r>
      <w:proofErr w:type="gramStart"/>
      <w:r w:rsidRPr="002E0FDA">
        <w:rPr>
          <w:rFonts w:ascii="Arial" w:eastAsiaTheme="minorEastAsia" w:hAnsi="Arial" w:cs="Arial"/>
          <w:bCs/>
        </w:rPr>
        <w:t>Спецификация для хлопчатобумажной ткани для определения устойчивости окраски к трению</w:t>
      </w:r>
      <w:r w:rsidR="00684F2C">
        <w:rPr>
          <w:rFonts w:ascii="Arial" w:eastAsiaTheme="minorEastAsia" w:hAnsi="Arial" w:cs="Arial"/>
          <w:bCs/>
        </w:rPr>
        <w:t>)</w:t>
      </w:r>
      <w:r w:rsidRPr="002E0FDA">
        <w:rPr>
          <w:rFonts w:ascii="Arial" w:eastAsiaTheme="minorEastAsia" w:hAnsi="Arial" w:cs="Arial"/>
          <w:bCs/>
        </w:rPr>
        <w:t>.</w:t>
      </w:r>
      <w:proofErr w:type="gramEnd"/>
    </w:p>
    <w:p w:rsidR="002E0FDA" w:rsidRPr="002E0FDA" w:rsidRDefault="002E0FDA" w:rsidP="002E0FDA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bCs/>
          <w:lang w:val="kk-KZ"/>
        </w:rPr>
      </w:pPr>
      <w:proofErr w:type="gramStart"/>
      <w:r w:rsidRPr="00684F2C">
        <w:rPr>
          <w:rFonts w:ascii="Arial" w:eastAsiaTheme="minorEastAsia" w:hAnsi="Arial" w:cs="Arial"/>
          <w:bCs/>
          <w:lang w:val="en-US"/>
        </w:rPr>
        <w:t>ISO 139</w:t>
      </w:r>
      <w:r w:rsidR="00684F2C" w:rsidRPr="00684F2C">
        <w:rPr>
          <w:rFonts w:ascii="Arial" w:eastAsiaTheme="minorEastAsia" w:hAnsi="Arial" w:cs="Arial"/>
          <w:bCs/>
          <w:lang w:val="en-US"/>
        </w:rPr>
        <w:t xml:space="preserve"> Textiles - Standard atmospheres for conditioning and testing</w:t>
      </w:r>
      <w:r w:rsidRPr="00684F2C">
        <w:rPr>
          <w:rFonts w:ascii="Arial" w:eastAsiaTheme="minorEastAsia" w:hAnsi="Arial" w:cs="Arial"/>
          <w:bCs/>
          <w:lang w:val="en-US"/>
        </w:rPr>
        <w:t xml:space="preserve"> </w:t>
      </w:r>
      <w:r w:rsidR="00684F2C" w:rsidRPr="00684F2C">
        <w:rPr>
          <w:rFonts w:ascii="Arial" w:eastAsiaTheme="minorEastAsia" w:hAnsi="Arial" w:cs="Arial"/>
          <w:bCs/>
          <w:lang w:val="en-US"/>
        </w:rPr>
        <w:t>(</w:t>
      </w:r>
      <w:r w:rsidRPr="002E0FDA">
        <w:rPr>
          <w:rFonts w:ascii="Arial" w:eastAsiaTheme="minorEastAsia" w:hAnsi="Arial" w:cs="Arial"/>
          <w:bCs/>
        </w:rPr>
        <w:t>Текстиль</w:t>
      </w:r>
      <w:r w:rsidRPr="00684F2C">
        <w:rPr>
          <w:rFonts w:ascii="Arial" w:eastAsiaTheme="minorEastAsia" w:hAnsi="Arial" w:cs="Arial"/>
          <w:bCs/>
          <w:lang w:val="en-US"/>
        </w:rPr>
        <w:t xml:space="preserve">. </w:t>
      </w:r>
      <w:r w:rsidRPr="002E0FDA">
        <w:rPr>
          <w:rFonts w:ascii="Arial" w:eastAsiaTheme="minorEastAsia" w:hAnsi="Arial" w:cs="Arial"/>
          <w:bCs/>
        </w:rPr>
        <w:t>Стандартные атмосферные условия для кондиционирования и испытаний</w:t>
      </w:r>
      <w:r w:rsidR="00684F2C">
        <w:rPr>
          <w:rFonts w:ascii="Arial" w:eastAsiaTheme="minorEastAsia" w:hAnsi="Arial" w:cs="Arial"/>
          <w:bCs/>
        </w:rPr>
        <w:t>)</w:t>
      </w:r>
      <w:r w:rsidRPr="002E0FDA">
        <w:rPr>
          <w:rFonts w:ascii="Arial" w:eastAsiaTheme="minorEastAsia" w:hAnsi="Arial" w:cs="Arial"/>
          <w:bCs/>
        </w:rPr>
        <w:t>.</w:t>
      </w:r>
      <w:proofErr w:type="gramEnd"/>
    </w:p>
    <w:p w:rsidR="00DC4ABF" w:rsidRPr="002E0FDA" w:rsidRDefault="00DC4ABF" w:rsidP="00DC4ABF">
      <w:pPr>
        <w:ind w:left="20" w:firstLine="54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</w:p>
    <w:p w:rsidR="00DC4ABF" w:rsidRPr="00DC4ABF" w:rsidRDefault="00DC4ABF" w:rsidP="00DC4ABF">
      <w:pPr>
        <w:pBdr>
          <w:top w:val="single" w:sz="4" w:space="1" w:color="auto"/>
        </w:pBdr>
        <w:shd w:val="clear" w:color="auto" w:fill="FFFFFF"/>
        <w:ind w:firstLine="567"/>
        <w:textAlignment w:val="baseline"/>
        <w:rPr>
          <w:rFonts w:ascii="Arial" w:hAnsi="Arial" w:cs="Arial"/>
          <w:b/>
          <w:i/>
          <w:color w:val="2D2D2D"/>
          <w:spacing w:val="1"/>
          <w:lang w:val="en-US"/>
        </w:rPr>
      </w:pPr>
      <w:r w:rsidRPr="00BF0432">
        <w:rPr>
          <w:rFonts w:ascii="Arial" w:hAnsi="Arial" w:cs="Arial"/>
          <w:b/>
          <w:i/>
          <w:color w:val="2D2D2D"/>
          <w:spacing w:val="1"/>
        </w:rPr>
        <w:t>Проект</w:t>
      </w:r>
      <w:r w:rsidRPr="00DC4ABF">
        <w:rPr>
          <w:rFonts w:ascii="Arial" w:hAnsi="Arial" w:cs="Arial"/>
          <w:b/>
          <w:i/>
          <w:color w:val="2D2D2D"/>
          <w:spacing w:val="1"/>
          <w:lang w:val="en-US"/>
        </w:rPr>
        <w:t xml:space="preserve">, </w:t>
      </w:r>
      <w:r w:rsidRPr="00BF0432">
        <w:rPr>
          <w:rFonts w:ascii="Arial" w:hAnsi="Arial" w:cs="Arial"/>
          <w:b/>
          <w:i/>
          <w:color w:val="2D2D2D"/>
          <w:spacing w:val="1"/>
          <w:lang w:val="en-US"/>
        </w:rPr>
        <w:t>KZ</w:t>
      </w:r>
      <w:r w:rsidRPr="00DC4ABF">
        <w:rPr>
          <w:rFonts w:ascii="Arial" w:hAnsi="Arial" w:cs="Arial"/>
          <w:b/>
          <w:i/>
          <w:color w:val="2D2D2D"/>
          <w:spacing w:val="1"/>
          <w:lang w:val="en-US"/>
        </w:rPr>
        <w:t xml:space="preserve">, </w:t>
      </w:r>
      <w:r w:rsidRPr="00BF0432">
        <w:rPr>
          <w:rFonts w:ascii="Arial" w:hAnsi="Arial" w:cs="Arial"/>
          <w:b/>
          <w:i/>
          <w:color w:val="2D2D2D"/>
          <w:spacing w:val="1"/>
        </w:rPr>
        <w:t>редакция</w:t>
      </w:r>
      <w:r w:rsidRPr="00DC4ABF">
        <w:rPr>
          <w:rFonts w:ascii="Arial" w:hAnsi="Arial" w:cs="Arial"/>
          <w:b/>
          <w:i/>
          <w:color w:val="2D2D2D"/>
          <w:spacing w:val="1"/>
          <w:lang w:val="en-US"/>
        </w:rPr>
        <w:t xml:space="preserve"> 1</w:t>
      </w:r>
    </w:p>
    <w:p w:rsidR="00DC4ABF" w:rsidRPr="00DC4ABF" w:rsidRDefault="00DC4ABF" w:rsidP="00BF0432">
      <w:pPr>
        <w:autoSpaceDE w:val="0"/>
        <w:autoSpaceDN w:val="0"/>
        <w:adjustRightInd w:val="0"/>
        <w:ind w:firstLine="720"/>
        <w:jc w:val="both"/>
        <w:rPr>
          <w:rFonts w:ascii="Arial" w:eastAsia="Arial Unicode MS" w:hAnsi="Arial" w:cs="Arial"/>
          <w:bCs/>
          <w:sz w:val="22"/>
          <w:szCs w:val="22"/>
          <w:lang w:val="en-US"/>
        </w:rPr>
      </w:pPr>
    </w:p>
    <w:p w:rsidR="00B069BA" w:rsidRDefault="00B069BA" w:rsidP="00984D79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</w:rPr>
      </w:pPr>
    </w:p>
    <w:p w:rsidR="002E0FDA" w:rsidRDefault="002E0FDA" w:rsidP="00984D79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</w:rPr>
      </w:pPr>
    </w:p>
    <w:p w:rsidR="002E0FDA" w:rsidRDefault="002E0FDA" w:rsidP="00984D79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</w:rPr>
      </w:pPr>
    </w:p>
    <w:p w:rsidR="002E0FDA" w:rsidRDefault="002E0FDA" w:rsidP="00984D79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</w:rPr>
      </w:pPr>
    </w:p>
    <w:p w:rsidR="002E0FDA" w:rsidRDefault="002E0FDA" w:rsidP="00984D79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</w:rPr>
      </w:pPr>
    </w:p>
    <w:p w:rsidR="002E0FDA" w:rsidRDefault="002E0FDA" w:rsidP="00984D79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</w:rPr>
      </w:pPr>
    </w:p>
    <w:p w:rsidR="002E0FDA" w:rsidRDefault="002E0FDA" w:rsidP="00984D79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</w:rPr>
      </w:pPr>
    </w:p>
    <w:p w:rsidR="00DC4ABF" w:rsidRPr="00DC4ABF" w:rsidRDefault="00DC4ABF" w:rsidP="00F1053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  <w:r w:rsidRPr="00DC4ABF">
        <w:rPr>
          <w:rFonts w:ascii="Arial" w:eastAsiaTheme="minorEastAsia" w:hAnsi="Arial" w:cs="Arial"/>
          <w:b/>
          <w:bCs/>
        </w:rPr>
        <w:lastRenderedPageBreak/>
        <w:t xml:space="preserve">3 Принцип </w:t>
      </w:r>
    </w:p>
    <w:p w:rsidR="00DC4ABF" w:rsidRPr="00F10530" w:rsidRDefault="00684F2C" w:rsidP="00F1053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>Образцы ткани подвергаются трению с сухой тканью и мокрой тканью. Устройство обеспечивает два варианта условий проведения испытания с помощью двух трущих стержней различных размеров: для ворсовых тканей и один для однотонных тканей или набивных тканей</w:t>
      </w:r>
      <w:r>
        <w:rPr>
          <w:rFonts w:ascii="Arial" w:eastAsiaTheme="minorEastAsia" w:hAnsi="Arial" w:cs="Arial"/>
          <w:bCs/>
        </w:rPr>
        <w:t>.</w:t>
      </w:r>
    </w:p>
    <w:p w:rsidR="00E1215E" w:rsidRPr="00DC4ABF" w:rsidRDefault="00E1215E" w:rsidP="00E1215E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</w:p>
    <w:p w:rsidR="00DC4ABF" w:rsidRPr="00684F2C" w:rsidRDefault="00DC4ABF" w:rsidP="00684F2C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  <w:r w:rsidRPr="00684F2C">
        <w:rPr>
          <w:rFonts w:ascii="Arial" w:eastAsiaTheme="minorEastAsia" w:hAnsi="Arial" w:cs="Arial"/>
          <w:b/>
          <w:bCs/>
        </w:rPr>
        <w:t>4 Аппаратура и материалы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>4.1 Подходящее испытательное устройство для определения устойчивости окраски к трению, с возвратно-поступательным прямолинейным движением двух трущих стержней разных размеров.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>4.1.1</w:t>
      </w:r>
      <w:proofErr w:type="gramStart"/>
      <w:r w:rsidRPr="00684F2C">
        <w:rPr>
          <w:rFonts w:ascii="Arial" w:eastAsiaTheme="minorEastAsia" w:hAnsi="Arial" w:cs="Arial"/>
          <w:bCs/>
        </w:rPr>
        <w:t xml:space="preserve"> Д</w:t>
      </w:r>
      <w:proofErr w:type="gramEnd"/>
      <w:r w:rsidRPr="00684F2C">
        <w:rPr>
          <w:rFonts w:ascii="Arial" w:eastAsiaTheme="minorEastAsia" w:hAnsi="Arial" w:cs="Arial"/>
          <w:bCs/>
        </w:rPr>
        <w:t>ля ворсовых тканей, в том числе текстильных напольных покрытий: стержней с прямоугольной трущей поверхностью, с закругленным ребром, размером 19 мм×25,4 мм (стержень).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>Трущий стержень должен прикладываться к образцу с усилием (9±0,2) Н, перемещаясь вперед и назад по прямой линии вдоль дорожки (104±3) мм.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</w:p>
    <w:p w:rsid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sz w:val="20"/>
          <w:szCs w:val="20"/>
        </w:rPr>
      </w:pPr>
      <w:r w:rsidRPr="00684F2C">
        <w:rPr>
          <w:rFonts w:ascii="Arial" w:eastAsiaTheme="minorEastAsia" w:hAnsi="Arial" w:cs="Arial"/>
          <w:bCs/>
          <w:sz w:val="20"/>
          <w:szCs w:val="20"/>
        </w:rPr>
        <w:t>П</w:t>
      </w:r>
      <w:r w:rsidRPr="00684F2C">
        <w:rPr>
          <w:rFonts w:ascii="Arial" w:eastAsiaTheme="minorEastAsia" w:hAnsi="Arial" w:cs="Arial"/>
          <w:bCs/>
          <w:sz w:val="20"/>
          <w:szCs w:val="20"/>
        </w:rPr>
        <w:t>римечани</w:t>
      </w:r>
      <w:r>
        <w:rPr>
          <w:rFonts w:ascii="Arial" w:eastAsiaTheme="minorEastAsia" w:hAnsi="Arial" w:cs="Arial"/>
          <w:bCs/>
          <w:sz w:val="20"/>
          <w:szCs w:val="20"/>
        </w:rPr>
        <w:t>я: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sz w:val="20"/>
          <w:szCs w:val="20"/>
        </w:rPr>
      </w:pPr>
      <w:r w:rsidRPr="00684F2C">
        <w:rPr>
          <w:rFonts w:ascii="Arial" w:eastAsiaTheme="minorEastAsia" w:hAnsi="Arial" w:cs="Arial"/>
          <w:bCs/>
          <w:sz w:val="20"/>
          <w:szCs w:val="20"/>
        </w:rPr>
        <w:t>1 Могут возникнуть трудности при оценке степени окрашивания протирочной ткани при испытании ворсовых тканей с использованием трущего стержня диаметром (16±0,1) мм из-за более сильного окрашивания по окружности закрашенного участка, т. е. образование ореола. Трущий стержень, описанный в 4.1.1, устранит образование ореола при испытании различных типов ворсовых тканей.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sz w:val="20"/>
          <w:szCs w:val="20"/>
        </w:rPr>
      </w:pPr>
      <w:r w:rsidRPr="00684F2C">
        <w:rPr>
          <w:rFonts w:ascii="Arial" w:eastAsiaTheme="minorEastAsia" w:hAnsi="Arial" w:cs="Arial"/>
          <w:bCs/>
          <w:sz w:val="20"/>
          <w:szCs w:val="20"/>
        </w:rPr>
        <w:t>Однако даже при использовании стержня могут возникнуть трудности при оценке закрашивания тканей с длинным ворсом.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sz w:val="20"/>
          <w:szCs w:val="20"/>
        </w:rPr>
      </w:pPr>
      <w:r w:rsidRPr="00684F2C">
        <w:rPr>
          <w:rFonts w:ascii="Arial" w:eastAsiaTheme="minorEastAsia" w:hAnsi="Arial" w:cs="Arial"/>
          <w:bCs/>
          <w:sz w:val="20"/>
          <w:szCs w:val="20"/>
        </w:rPr>
        <w:t>2 Подходящее устройство для ворсовых тканей описано по ссылке [1].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sz w:val="20"/>
          <w:szCs w:val="20"/>
        </w:rPr>
      </w:pP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>4.1.2</w:t>
      </w:r>
      <w:proofErr w:type="gramStart"/>
      <w:r w:rsidRPr="00684F2C">
        <w:rPr>
          <w:rFonts w:ascii="Arial" w:eastAsiaTheme="minorEastAsia" w:hAnsi="Arial" w:cs="Arial"/>
          <w:bCs/>
        </w:rPr>
        <w:t xml:space="preserve"> Д</w:t>
      </w:r>
      <w:proofErr w:type="gramEnd"/>
      <w:r w:rsidRPr="00684F2C">
        <w:rPr>
          <w:rFonts w:ascii="Arial" w:eastAsiaTheme="minorEastAsia" w:hAnsi="Arial" w:cs="Arial"/>
          <w:bCs/>
        </w:rPr>
        <w:t>ля других текстильных изделий: трущий стержень, представляющий собой цилиндр диаметром (16±0,1) мм, движущийся вперед и назад по прямой линии вдоль дорожки (104±3) мм на образце с прилагаемым усилием (9±0,2) Н.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sz w:val="20"/>
          <w:szCs w:val="20"/>
        </w:rPr>
      </w:pPr>
      <w:r w:rsidRPr="00684F2C">
        <w:rPr>
          <w:rFonts w:ascii="Arial" w:eastAsiaTheme="minorEastAsia" w:hAnsi="Arial" w:cs="Arial"/>
          <w:bCs/>
          <w:sz w:val="20"/>
          <w:szCs w:val="20"/>
        </w:rPr>
        <w:t>П</w:t>
      </w:r>
      <w:r w:rsidRPr="00684F2C">
        <w:rPr>
          <w:rFonts w:ascii="Arial" w:eastAsiaTheme="minorEastAsia" w:hAnsi="Arial" w:cs="Arial"/>
          <w:bCs/>
          <w:sz w:val="20"/>
          <w:szCs w:val="20"/>
        </w:rPr>
        <w:t>римечание</w:t>
      </w:r>
      <w:r>
        <w:rPr>
          <w:rFonts w:ascii="Arial" w:eastAsiaTheme="minorEastAsia" w:hAnsi="Arial" w:cs="Arial"/>
          <w:bCs/>
          <w:sz w:val="20"/>
          <w:szCs w:val="20"/>
        </w:rPr>
        <w:t>:</w:t>
      </w:r>
      <w:r w:rsidRPr="00684F2C">
        <w:rPr>
          <w:rFonts w:ascii="Arial" w:eastAsiaTheme="minorEastAsia" w:hAnsi="Arial" w:cs="Arial"/>
          <w:bCs/>
          <w:sz w:val="20"/>
          <w:szCs w:val="20"/>
        </w:rPr>
        <w:t xml:space="preserve"> Подходящее оборудование описано по ссылке [2], Метод испытаний 8 AATCC для 4.1.2 и AATCC, и Метод испытаний 165 для 4.1.1. Могут использоваться другие устройства при условии получения тех же результатов, что и с устройством, описанным в разделе 4. Сведения о сопоставимости результатов испытания, проведенного по обоим методам, отсутствуют.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>4.2 Хлопчатобумажная протирочная ткань, отбеленная, без отделки,  размером 50 мм (±2 мм) для стержня, используемого в 4.1.2.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>Для стержня, описанного в 4.1.1, используется ткань размером 25×100 мм ±2 мм</w:t>
      </w:r>
      <w:proofErr w:type="gramStart"/>
      <w:r w:rsidRPr="00684F2C">
        <w:rPr>
          <w:rFonts w:ascii="Arial" w:eastAsiaTheme="minorEastAsia" w:hAnsi="Arial" w:cs="Arial"/>
          <w:bCs/>
        </w:rPr>
        <w:t>.</w:t>
      </w:r>
      <w:proofErr w:type="gramEnd"/>
      <w:r w:rsidRPr="00684F2C">
        <w:rPr>
          <w:rFonts w:ascii="Arial" w:eastAsiaTheme="minorEastAsia" w:hAnsi="Arial" w:cs="Arial"/>
          <w:bCs/>
        </w:rPr>
        <w:t xml:space="preserve"> </w:t>
      </w:r>
      <w:proofErr w:type="gramStart"/>
      <w:r>
        <w:rPr>
          <w:rFonts w:ascii="Arial" w:eastAsiaTheme="minorEastAsia" w:hAnsi="Arial" w:cs="Arial"/>
          <w:bCs/>
        </w:rPr>
        <w:t>с</w:t>
      </w:r>
      <w:proofErr w:type="gramEnd"/>
      <w:r w:rsidRPr="00684F2C">
        <w:rPr>
          <w:rFonts w:ascii="Arial" w:eastAsiaTheme="minorEastAsia" w:hAnsi="Arial" w:cs="Arial"/>
          <w:bCs/>
        </w:rPr>
        <w:t>м. ISO 105-F09.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>4.3 Водонепроницаемая абразивная бумага на мягкой основе или сетка из проволоки из нержавеющей стали диаметром 1 мм и размером около 20 мм.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>Следует обратить внимание на характеристики сетки или абразивной бумаги, используемой для удержания образца, поскольку они могут оставлять отпечаток на ткани, что может привести к получению ложной оценки.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>Использование абразивной бумаги может быть предпочтительным для испытания текстильных тканей.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>4.4 Серая шкала для оценки закрашивания в соответствии с ISO 105-A03.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>Проверка правильности испытаний и оборудования должна производиться в плановом порядке, а результаты должны регистрироваться в журнале. Используют собственный или утвержденный образец для трения и проводят  три  испытания с (3) сухой тканью.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  <w:r w:rsidRPr="00684F2C">
        <w:rPr>
          <w:rFonts w:ascii="Arial" w:eastAsiaTheme="minorEastAsia" w:hAnsi="Arial" w:cs="Arial"/>
          <w:b/>
          <w:bCs/>
        </w:rPr>
        <w:t>5 Пробы для испытаний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>5.1</w:t>
      </w:r>
      <w:proofErr w:type="gramStart"/>
      <w:r w:rsidRPr="00684F2C">
        <w:rPr>
          <w:rFonts w:ascii="Arial" w:eastAsiaTheme="minorEastAsia" w:hAnsi="Arial" w:cs="Arial"/>
          <w:bCs/>
        </w:rPr>
        <w:t xml:space="preserve"> П</w:t>
      </w:r>
      <w:proofErr w:type="gramEnd"/>
      <w:r w:rsidRPr="00684F2C">
        <w:rPr>
          <w:rFonts w:ascii="Arial" w:eastAsiaTheme="minorEastAsia" w:hAnsi="Arial" w:cs="Arial"/>
          <w:bCs/>
        </w:rPr>
        <w:t xml:space="preserve">ри испытании ткани или текстильное напольное покрытие, два куска </w:t>
      </w:r>
      <w:r w:rsidRPr="00684F2C">
        <w:rPr>
          <w:rFonts w:ascii="Arial" w:eastAsiaTheme="minorEastAsia" w:hAnsi="Arial" w:cs="Arial"/>
          <w:bCs/>
        </w:rPr>
        <w:lastRenderedPageBreak/>
        <w:t>размером не менее 50×140 мм требуются для сухого трения и два - для мокрого трения.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 xml:space="preserve">Если требуется более высокая точность, можно использовать дополнительные пробы. Одна проба из каждой пары должна располагаться </w:t>
      </w:r>
      <w:proofErr w:type="gramStart"/>
      <w:r w:rsidRPr="00684F2C">
        <w:rPr>
          <w:rFonts w:ascii="Arial" w:eastAsiaTheme="minorEastAsia" w:hAnsi="Arial" w:cs="Arial"/>
          <w:bCs/>
        </w:rPr>
        <w:t>параллельное</w:t>
      </w:r>
      <w:proofErr w:type="gramEnd"/>
      <w:r w:rsidRPr="00684F2C">
        <w:rPr>
          <w:rFonts w:ascii="Arial" w:eastAsiaTheme="minorEastAsia" w:hAnsi="Arial" w:cs="Arial"/>
          <w:bCs/>
        </w:rPr>
        <w:t xml:space="preserve"> нитям основы (или в направлении изготовления), другая - параллельно утку (или наполняющим нитям или под прямым углом к направлению изготовления). Альтернативный метод вырезания образцов заключается в разрезании большого размера по диагонали к основе и утку. Если ковровое покрытие имеет длинный ворсовой слой, то образец вырезают вдоль ворса.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>5.2</w:t>
      </w:r>
      <w:proofErr w:type="gramStart"/>
      <w:r w:rsidRPr="00684F2C">
        <w:rPr>
          <w:rFonts w:ascii="Arial" w:eastAsiaTheme="minorEastAsia" w:hAnsi="Arial" w:cs="Arial"/>
          <w:bCs/>
        </w:rPr>
        <w:t xml:space="preserve"> П</w:t>
      </w:r>
      <w:proofErr w:type="gramEnd"/>
      <w:r w:rsidRPr="00684F2C">
        <w:rPr>
          <w:rFonts w:ascii="Arial" w:eastAsiaTheme="minorEastAsia" w:hAnsi="Arial" w:cs="Arial"/>
          <w:bCs/>
        </w:rPr>
        <w:t>ри испытании пряжи или нитей их вяжут в полотно, чтобы получить пробы размером не менее 50×140 мм, или наматывают слой на картонку прямоугольной формы.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>5.3</w:t>
      </w:r>
      <w:proofErr w:type="gramStart"/>
      <w:r w:rsidRPr="00684F2C">
        <w:rPr>
          <w:rFonts w:ascii="Arial" w:eastAsiaTheme="minorEastAsia" w:hAnsi="Arial" w:cs="Arial"/>
          <w:bCs/>
        </w:rPr>
        <w:t xml:space="preserve"> П</w:t>
      </w:r>
      <w:proofErr w:type="gramEnd"/>
      <w:r w:rsidRPr="00684F2C">
        <w:rPr>
          <w:rFonts w:ascii="Arial" w:eastAsiaTheme="minorEastAsia" w:hAnsi="Arial" w:cs="Arial"/>
          <w:bCs/>
        </w:rPr>
        <w:t>еред испытанием пробу и протирочную ткань кондиционируют в течение не менее 4 часов в стандартных атмосферных условиях, как определено в ISO 139. Альтернативные стандартные атмосферные условия, как определено в ISO 139, могут использоваться только в том случае, если участвующие стороны согласны. Кондиционирование осуществляется путем расположения каждой испытуемой пробы и каждого куска протирочной ткани отдельно на сетку или перфорированную поверхность. Некоторые ткани, такие как хлопок или шерсть, могут потребовать более длительного кондиционирования.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>5.4</w:t>
      </w:r>
      <w:proofErr w:type="gramStart"/>
      <w:r w:rsidRPr="00684F2C">
        <w:rPr>
          <w:rFonts w:ascii="Arial" w:eastAsiaTheme="minorEastAsia" w:hAnsi="Arial" w:cs="Arial"/>
          <w:bCs/>
        </w:rPr>
        <w:t xml:space="preserve"> Д</w:t>
      </w:r>
      <w:proofErr w:type="gramEnd"/>
      <w:r w:rsidRPr="00684F2C">
        <w:rPr>
          <w:rFonts w:ascii="Arial" w:eastAsiaTheme="minorEastAsia" w:hAnsi="Arial" w:cs="Arial"/>
          <w:bCs/>
        </w:rPr>
        <w:t>ля получения более точных результатов испытания следует проводить в стандартных атмосферных условиях (см. ISO 139).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</w:p>
    <w:p w:rsid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  <w:r w:rsidRPr="00684F2C">
        <w:rPr>
          <w:rFonts w:ascii="Arial" w:eastAsiaTheme="minorEastAsia" w:hAnsi="Arial" w:cs="Arial"/>
          <w:b/>
          <w:bCs/>
        </w:rPr>
        <w:t>6 Метод проведения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</w:p>
    <w:p w:rsid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  <w:r w:rsidRPr="00684F2C">
        <w:rPr>
          <w:rFonts w:ascii="Arial" w:eastAsiaTheme="minorEastAsia" w:hAnsi="Arial" w:cs="Arial"/>
          <w:b/>
          <w:bCs/>
        </w:rPr>
        <w:t>6.1 Общие положения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>Каждую испытательную пробу прикрепляют с помощью зажимов к основанию устройства так, чтобы проба двигалась вдоль направляющей дорожки прибора. Между основанием устройства и пробой помещают проволочную сетку или водонепроницаемую абразивную бумагу с мягкой обратной стороной для ограничения движения образца. Пробы, подготовленные в соответствии с разделом 5, испытывают по методикам, указанным в 6.2 и 6.3.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>При испытании разноцветных тканей необходимо расположить образец таким образом, чтобы все цвета рисунка натирались при испытании с использованием устройства, описанного в 4.1.2. Если окрашенные части достаточно велики, можно использовать больше образцов для испытаний и оценивать каждый цвет отдельно. Если окрашенные части небольшие и расположены близко, рекомендуется использовать поворотное приспособление, как описано в ISO 105-X16.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</w:p>
    <w:p w:rsid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  <w:r w:rsidRPr="00684F2C">
        <w:rPr>
          <w:rFonts w:ascii="Arial" w:eastAsiaTheme="minorEastAsia" w:hAnsi="Arial" w:cs="Arial"/>
          <w:b/>
          <w:bCs/>
        </w:rPr>
        <w:t>6.2 Сухое трение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 xml:space="preserve">Кондиционированную протирочную ткань (см. 4.2 и 5.3) обтягивают плотно на конец стержня так, чтобы переплетение было параллельно направлению движения стержня. </w:t>
      </w:r>
      <w:proofErr w:type="gramStart"/>
      <w:r w:rsidRPr="00684F2C">
        <w:rPr>
          <w:rFonts w:ascii="Arial" w:eastAsiaTheme="minorEastAsia" w:hAnsi="Arial" w:cs="Arial"/>
          <w:bCs/>
        </w:rPr>
        <w:t>С частотой один цикл в секунду производят  трение о поверхность сухой испытываемой пробы движением вперед и назад 20 раз по прямой, т.е. 10 раз в одну сторону и 10 раз в обратную, на расстоянии (104±3) мм с усилием, равным (9±0,2) Н (см. 4.1.1 и 4.1.2).</w:t>
      </w:r>
      <w:proofErr w:type="gramEnd"/>
      <w:r w:rsidRPr="00684F2C">
        <w:rPr>
          <w:rFonts w:ascii="Arial" w:eastAsiaTheme="minorEastAsia" w:hAnsi="Arial" w:cs="Arial"/>
          <w:bCs/>
        </w:rPr>
        <w:t xml:space="preserve"> Снимают испытанный образец и кондиционируют в соответствии с 5.3. Удаляют посторонние волокна, которые </w:t>
      </w:r>
      <w:r w:rsidRPr="00684F2C">
        <w:rPr>
          <w:rFonts w:ascii="Arial" w:eastAsiaTheme="minorEastAsia" w:hAnsi="Arial" w:cs="Arial"/>
          <w:bCs/>
        </w:rPr>
        <w:lastRenderedPageBreak/>
        <w:t>могут влиять на результат оценки устойчивости окраски.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</w:p>
    <w:p w:rsid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  <w:r w:rsidRPr="00684F2C">
        <w:rPr>
          <w:rFonts w:ascii="Arial" w:eastAsiaTheme="minorEastAsia" w:hAnsi="Arial" w:cs="Arial"/>
          <w:b/>
          <w:bCs/>
        </w:rPr>
        <w:t>6.3 Мокрое трение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>Для определения устойчивости окраски к трению подготавливают протирочную ткань, взвесив кондиционированный кусок ткани, затем тщательно погружают его в дистиллированную воду до увеличения массы образца на 95% - 100% и повторно взвешивают. Испытания проводят в соответствии 6.2.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sz w:val="20"/>
          <w:szCs w:val="20"/>
        </w:rPr>
      </w:pPr>
      <w:r w:rsidRPr="00684F2C">
        <w:rPr>
          <w:rFonts w:ascii="Arial" w:eastAsiaTheme="minorEastAsia" w:hAnsi="Arial" w:cs="Arial"/>
          <w:bCs/>
          <w:sz w:val="20"/>
          <w:szCs w:val="20"/>
        </w:rPr>
        <w:t>П</w:t>
      </w:r>
      <w:r w:rsidRPr="00684F2C">
        <w:rPr>
          <w:rFonts w:ascii="Arial" w:eastAsiaTheme="minorEastAsia" w:hAnsi="Arial" w:cs="Arial"/>
          <w:bCs/>
          <w:sz w:val="20"/>
          <w:szCs w:val="20"/>
        </w:rPr>
        <w:t>римечание</w:t>
      </w:r>
      <w:r>
        <w:rPr>
          <w:rFonts w:ascii="Arial" w:eastAsiaTheme="minorEastAsia" w:hAnsi="Arial" w:cs="Arial"/>
          <w:bCs/>
          <w:sz w:val="20"/>
          <w:szCs w:val="20"/>
        </w:rPr>
        <w:t>:</w:t>
      </w:r>
      <w:r w:rsidRPr="00684F2C">
        <w:rPr>
          <w:rFonts w:ascii="Arial" w:eastAsiaTheme="minorEastAsia" w:hAnsi="Arial" w:cs="Arial"/>
          <w:bCs/>
          <w:sz w:val="20"/>
          <w:szCs w:val="20"/>
        </w:rPr>
        <w:t xml:space="preserve"> Поскольку степень пропитывания протирочной ткани может существенно повлиять на результаты оценки, можно использовать другие степени пропитывания. Например, очень часто используют степень пропитывания (65±5)%.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  <w:r w:rsidRPr="00684F2C">
        <w:rPr>
          <w:rFonts w:ascii="Arial" w:eastAsiaTheme="minorEastAsia" w:hAnsi="Arial" w:cs="Arial"/>
          <w:b/>
          <w:bCs/>
        </w:rPr>
        <w:t>6.4 Сушка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>Испытанную ткань высушивают на воздухе.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  <w:r w:rsidRPr="00684F2C">
        <w:rPr>
          <w:rFonts w:ascii="Arial" w:eastAsiaTheme="minorEastAsia" w:hAnsi="Arial" w:cs="Arial"/>
          <w:b/>
          <w:bCs/>
        </w:rPr>
        <w:t>7 Оценка устойчивости окраски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>7.1</w:t>
      </w:r>
      <w:proofErr w:type="gramStart"/>
      <w:r w:rsidRPr="00684F2C">
        <w:rPr>
          <w:rFonts w:ascii="Arial" w:eastAsiaTheme="minorEastAsia" w:hAnsi="Arial" w:cs="Arial"/>
          <w:bCs/>
        </w:rPr>
        <w:t xml:space="preserve"> В</w:t>
      </w:r>
      <w:proofErr w:type="gramEnd"/>
      <w:r w:rsidRPr="00684F2C">
        <w:rPr>
          <w:rFonts w:ascii="Arial" w:eastAsiaTheme="minorEastAsia" w:hAnsi="Arial" w:cs="Arial"/>
          <w:bCs/>
        </w:rPr>
        <w:t>о время оценки под каждую испытанную протирочную ткань подкладывают три слоя белой протирочной ткани.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 xml:space="preserve">7.2 Окрашивание хлопчатобумажной протирочной ткани оценивается по серой шкале для оценки степени окрашивания (4.4) при подходящем освещении (см. </w:t>
      </w:r>
      <w:r w:rsidRPr="00684F2C">
        <w:rPr>
          <w:rFonts w:ascii="Arial" w:eastAsiaTheme="minorEastAsia" w:hAnsi="Arial" w:cs="Arial"/>
          <w:bCs/>
          <w:lang w:val="en-US"/>
        </w:rPr>
        <w:t>ISO</w:t>
      </w:r>
      <w:r w:rsidRPr="00684F2C">
        <w:rPr>
          <w:rFonts w:ascii="Arial" w:eastAsiaTheme="minorEastAsia" w:hAnsi="Arial" w:cs="Arial"/>
          <w:bCs/>
        </w:rPr>
        <w:t xml:space="preserve"> 105-</w:t>
      </w:r>
      <w:r w:rsidRPr="00684F2C">
        <w:rPr>
          <w:rFonts w:ascii="Arial" w:eastAsiaTheme="minorEastAsia" w:hAnsi="Arial" w:cs="Arial"/>
          <w:bCs/>
          <w:lang w:val="en-US"/>
        </w:rPr>
        <w:t>A</w:t>
      </w:r>
      <w:r w:rsidRPr="00684F2C">
        <w:rPr>
          <w:rFonts w:ascii="Arial" w:eastAsiaTheme="minorEastAsia" w:hAnsi="Arial" w:cs="Arial"/>
          <w:bCs/>
        </w:rPr>
        <w:t>01: 2010, раздел 14).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  <w:r w:rsidRPr="00684F2C">
        <w:rPr>
          <w:rFonts w:ascii="Arial" w:eastAsiaTheme="minorEastAsia" w:hAnsi="Arial" w:cs="Arial"/>
          <w:b/>
          <w:bCs/>
        </w:rPr>
        <w:t>8 Протокол испытаний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>Протокол испытания должен содержать следующую информацию: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</w:rPr>
        <w:t xml:space="preserve">а) ссылка </w:t>
      </w:r>
      <w:r>
        <w:rPr>
          <w:rFonts w:ascii="Arial" w:eastAsiaTheme="minorEastAsia" w:hAnsi="Arial" w:cs="Arial"/>
          <w:bCs/>
        </w:rPr>
        <w:t>на настоящий стандарт</w:t>
      </w:r>
      <w:r w:rsidRPr="00684F2C">
        <w:rPr>
          <w:rFonts w:ascii="Arial" w:eastAsiaTheme="minorEastAsia" w:hAnsi="Arial" w:cs="Arial"/>
          <w:bCs/>
        </w:rPr>
        <w:t>;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  <w:lang w:val="en-US"/>
        </w:rPr>
        <w:t>b</w:t>
      </w:r>
      <w:r w:rsidRPr="00684F2C">
        <w:rPr>
          <w:rFonts w:ascii="Arial" w:eastAsiaTheme="minorEastAsia" w:hAnsi="Arial" w:cs="Arial"/>
          <w:bCs/>
        </w:rPr>
        <w:t xml:space="preserve">) </w:t>
      </w:r>
      <w:proofErr w:type="gramStart"/>
      <w:r w:rsidRPr="00684F2C">
        <w:rPr>
          <w:rFonts w:ascii="Arial" w:eastAsiaTheme="minorEastAsia" w:hAnsi="Arial" w:cs="Arial"/>
          <w:bCs/>
        </w:rPr>
        <w:t>характеристику</w:t>
      </w:r>
      <w:proofErr w:type="gramEnd"/>
      <w:r w:rsidRPr="00684F2C">
        <w:rPr>
          <w:rFonts w:ascii="Arial" w:eastAsiaTheme="minorEastAsia" w:hAnsi="Arial" w:cs="Arial"/>
          <w:bCs/>
        </w:rPr>
        <w:t xml:space="preserve"> стержня, используемого при проведении испытания, и оказываемое им усилие;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  <w:lang w:val="en-US"/>
        </w:rPr>
        <w:t>c</w:t>
      </w:r>
      <w:r w:rsidRPr="00684F2C">
        <w:rPr>
          <w:rFonts w:ascii="Arial" w:eastAsiaTheme="minorEastAsia" w:hAnsi="Arial" w:cs="Arial"/>
          <w:bCs/>
        </w:rPr>
        <w:t xml:space="preserve">) </w:t>
      </w:r>
      <w:proofErr w:type="gramStart"/>
      <w:r w:rsidRPr="00684F2C">
        <w:rPr>
          <w:rFonts w:ascii="Arial" w:eastAsiaTheme="minorEastAsia" w:hAnsi="Arial" w:cs="Arial"/>
          <w:bCs/>
        </w:rPr>
        <w:t>испытание</w:t>
      </w:r>
      <w:proofErr w:type="gramEnd"/>
      <w:r w:rsidRPr="00684F2C">
        <w:rPr>
          <w:rFonts w:ascii="Arial" w:eastAsiaTheme="minorEastAsia" w:hAnsi="Arial" w:cs="Arial"/>
          <w:bCs/>
        </w:rPr>
        <w:t xml:space="preserve"> методом сухого или мокрого трения с указанием степени пропитывания, %;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  <w:lang w:val="en-US"/>
        </w:rPr>
        <w:t>d</w:t>
      </w:r>
      <w:r w:rsidRPr="00684F2C">
        <w:rPr>
          <w:rFonts w:ascii="Arial" w:eastAsiaTheme="minorEastAsia" w:hAnsi="Arial" w:cs="Arial"/>
          <w:bCs/>
        </w:rPr>
        <w:t xml:space="preserve">) </w:t>
      </w:r>
      <w:proofErr w:type="gramStart"/>
      <w:r w:rsidRPr="00684F2C">
        <w:rPr>
          <w:rFonts w:ascii="Arial" w:eastAsiaTheme="minorEastAsia" w:hAnsi="Arial" w:cs="Arial"/>
          <w:bCs/>
        </w:rPr>
        <w:t>время</w:t>
      </w:r>
      <w:proofErr w:type="gramEnd"/>
      <w:r w:rsidRPr="00684F2C">
        <w:rPr>
          <w:rFonts w:ascii="Arial" w:eastAsiaTheme="minorEastAsia" w:hAnsi="Arial" w:cs="Arial"/>
          <w:bCs/>
        </w:rPr>
        <w:t xml:space="preserve"> кондиционирования испытываемых проб и образцов хлопчатобумажной протирочной ткани, а также климатические условия во время проведения испытания;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  <w:lang w:val="en-US"/>
        </w:rPr>
        <w:t>e</w:t>
      </w:r>
      <w:r w:rsidRPr="00684F2C">
        <w:rPr>
          <w:rFonts w:ascii="Arial" w:eastAsiaTheme="minorEastAsia" w:hAnsi="Arial" w:cs="Arial"/>
          <w:bCs/>
        </w:rPr>
        <w:t xml:space="preserve">) </w:t>
      </w:r>
      <w:proofErr w:type="gramStart"/>
      <w:r w:rsidRPr="00684F2C">
        <w:rPr>
          <w:rFonts w:ascii="Arial" w:eastAsiaTheme="minorEastAsia" w:hAnsi="Arial" w:cs="Arial"/>
          <w:bCs/>
        </w:rPr>
        <w:t>указание</w:t>
      </w:r>
      <w:proofErr w:type="gramEnd"/>
      <w:r w:rsidRPr="00684F2C">
        <w:rPr>
          <w:rFonts w:ascii="Arial" w:eastAsiaTheme="minorEastAsia" w:hAnsi="Arial" w:cs="Arial"/>
          <w:bCs/>
        </w:rPr>
        <w:t xml:space="preserve"> направления долевой нити пробы ткани, т.е. основы, утка и косой части;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684F2C">
        <w:rPr>
          <w:rFonts w:ascii="Arial" w:eastAsiaTheme="minorEastAsia" w:hAnsi="Arial" w:cs="Arial"/>
          <w:bCs/>
          <w:lang w:val="en-US"/>
        </w:rPr>
        <w:t>f</w:t>
      </w:r>
      <w:r w:rsidRPr="00684F2C">
        <w:rPr>
          <w:rFonts w:ascii="Arial" w:eastAsiaTheme="minorEastAsia" w:hAnsi="Arial" w:cs="Arial"/>
          <w:bCs/>
        </w:rPr>
        <w:t xml:space="preserve">) </w:t>
      </w:r>
      <w:proofErr w:type="gramStart"/>
      <w:r w:rsidRPr="00684F2C">
        <w:rPr>
          <w:rFonts w:ascii="Arial" w:eastAsiaTheme="minorEastAsia" w:hAnsi="Arial" w:cs="Arial"/>
          <w:bCs/>
        </w:rPr>
        <w:t>оценку</w:t>
      </w:r>
      <w:proofErr w:type="gramEnd"/>
      <w:r w:rsidRPr="00684F2C">
        <w:rPr>
          <w:rFonts w:ascii="Arial" w:eastAsiaTheme="minorEastAsia" w:hAnsi="Arial" w:cs="Arial"/>
          <w:bCs/>
        </w:rPr>
        <w:t xml:space="preserve"> степени закрашивания для каждой испытываемой пробы в баллах.</w:t>
      </w: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</w:p>
    <w:p w:rsidR="00684F2C" w:rsidRDefault="00684F2C" w:rsidP="00684F2C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8"/>
          <w:szCs w:val="28"/>
        </w:rPr>
      </w:pPr>
    </w:p>
    <w:p w:rsidR="00684F2C" w:rsidRDefault="00684F2C" w:rsidP="00684F2C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8"/>
          <w:szCs w:val="28"/>
        </w:rPr>
      </w:pPr>
    </w:p>
    <w:p w:rsidR="00684F2C" w:rsidRDefault="00684F2C" w:rsidP="00684F2C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8"/>
          <w:szCs w:val="28"/>
        </w:rPr>
      </w:pPr>
    </w:p>
    <w:p w:rsidR="00684F2C" w:rsidRDefault="00684F2C" w:rsidP="00684F2C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8"/>
          <w:szCs w:val="28"/>
        </w:rPr>
      </w:pP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8"/>
          <w:szCs w:val="28"/>
        </w:rPr>
      </w:pPr>
    </w:p>
    <w:p w:rsidR="00DC4ABF" w:rsidRPr="00D233E0" w:rsidRDefault="00DC4ABF" w:rsidP="00D233E0">
      <w:pPr>
        <w:ind w:firstLine="567"/>
        <w:jc w:val="center"/>
        <w:outlineLvl w:val="2"/>
        <w:rPr>
          <w:rFonts w:ascii="Arial" w:eastAsia="Arial Unicode MS" w:hAnsi="Arial" w:cs="Arial"/>
          <w:bCs/>
          <w:lang w:val="kk-KZ"/>
        </w:rPr>
      </w:pP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  <w:r w:rsidRPr="00D233E0">
        <w:rPr>
          <w:rFonts w:ascii="Arial" w:eastAsia="Arial Unicode MS" w:hAnsi="Arial" w:cs="Arial"/>
          <w:bCs/>
          <w:lang w:val="kk-KZ"/>
        </w:rPr>
        <w:tab/>
      </w:r>
    </w:p>
    <w:p w:rsidR="00E153AC" w:rsidRPr="00D233E0" w:rsidRDefault="00E153AC" w:rsidP="00E153AC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</w:p>
    <w:bookmarkEnd w:id="0"/>
    <w:bookmarkEnd w:id="2"/>
    <w:p w:rsidR="00984D79" w:rsidRPr="00D233E0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  <w:lang w:val="kk-KZ"/>
        </w:rPr>
      </w:pPr>
    </w:p>
    <w:p w:rsidR="00E153AC" w:rsidRPr="00D233E0" w:rsidRDefault="00E153AC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  <w:lang w:val="kk-KZ"/>
        </w:rPr>
      </w:pPr>
    </w:p>
    <w:p w:rsidR="00F600BA" w:rsidRPr="00D233E0" w:rsidRDefault="00F600BA" w:rsidP="00E153AC">
      <w:pPr>
        <w:pStyle w:val="Style11"/>
        <w:ind w:firstLine="567"/>
        <w:jc w:val="both"/>
        <w:rPr>
          <w:rStyle w:val="FontStyle33"/>
          <w:b w:val="0"/>
          <w:sz w:val="24"/>
          <w:szCs w:val="24"/>
          <w:lang w:val="kk-KZ"/>
        </w:rPr>
      </w:pPr>
    </w:p>
    <w:p w:rsidR="00DB4900" w:rsidRPr="00DB4900" w:rsidRDefault="00F600BA" w:rsidP="00DB4900">
      <w:pPr>
        <w:pStyle w:val="a5"/>
        <w:ind w:firstLine="720"/>
        <w:jc w:val="center"/>
        <w:rPr>
          <w:b/>
          <w:bCs/>
          <w:sz w:val="28"/>
          <w:szCs w:val="28"/>
        </w:rPr>
      </w:pPr>
      <w:r w:rsidRPr="00D233E0">
        <w:rPr>
          <w:rStyle w:val="FontStyle33"/>
          <w:b w:val="0"/>
          <w:sz w:val="24"/>
          <w:szCs w:val="24"/>
          <w:lang w:val="kk-KZ"/>
        </w:rPr>
        <w:br w:type="page"/>
      </w:r>
      <w:r w:rsidR="00DB4900" w:rsidRPr="00DB4900">
        <w:rPr>
          <w:b/>
          <w:bCs/>
          <w:sz w:val="28"/>
          <w:szCs w:val="28"/>
        </w:rPr>
        <w:lastRenderedPageBreak/>
        <w:t>Библиография</w:t>
      </w:r>
    </w:p>
    <w:p w:rsidR="00DB4900" w:rsidRPr="00DB4900" w:rsidRDefault="00DB4900" w:rsidP="00DB4900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8"/>
          <w:szCs w:val="28"/>
        </w:rPr>
      </w:pPr>
      <w:r w:rsidRPr="00DB4900">
        <w:rPr>
          <w:rFonts w:eastAsiaTheme="minorEastAsia"/>
          <w:bCs/>
          <w:sz w:val="28"/>
          <w:szCs w:val="28"/>
        </w:rPr>
        <w:t>[1] Журнал Общества красильщиков и колористов, 87, 1971, 155; 88 1972, 259</w:t>
      </w:r>
    </w:p>
    <w:p w:rsidR="00DB4900" w:rsidRPr="00DB4900" w:rsidRDefault="00DB4900" w:rsidP="00DB4900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8"/>
          <w:szCs w:val="28"/>
        </w:rPr>
      </w:pPr>
      <w:r w:rsidRPr="00DB4900">
        <w:rPr>
          <w:rFonts w:eastAsiaTheme="minorEastAsia"/>
          <w:bCs/>
          <w:sz w:val="28"/>
          <w:szCs w:val="28"/>
        </w:rPr>
        <w:t>[2] Техническое руководство Американской ассоциации химиков и колористов по текстилю, www.aatcc.org</w:t>
      </w:r>
    </w:p>
    <w:p w:rsidR="00DB4900" w:rsidRPr="00DB4900" w:rsidRDefault="00DB4900" w:rsidP="00DB4900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8"/>
          <w:szCs w:val="28"/>
        </w:rPr>
      </w:pPr>
      <w:r w:rsidRPr="00DB4900">
        <w:rPr>
          <w:rFonts w:eastAsiaTheme="minorEastAsia"/>
          <w:bCs/>
          <w:sz w:val="28"/>
          <w:szCs w:val="28"/>
        </w:rPr>
        <w:t>[3] ISO 105-X16, Текстиль. Определение устойчивости окраски. Часть X16: Устойчивость окраски к трению. Небольшие участки</w:t>
      </w: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DB4900" w:rsidRDefault="00DB4900" w:rsidP="00DB4900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tbl>
      <w:tblPr>
        <w:tblStyle w:val="a8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F21C76" w:rsidTr="00F21C76">
        <w:tc>
          <w:tcPr>
            <w:tcW w:w="9570" w:type="dxa"/>
          </w:tcPr>
          <w:p w:rsidR="00F21C76" w:rsidRPr="00C05631" w:rsidRDefault="00F21C76" w:rsidP="00984D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lastRenderedPageBreak/>
              <w:t xml:space="preserve">УДК   </w:t>
            </w:r>
            <w:r w:rsidR="00DB4900">
              <w:rPr>
                <w:rFonts w:ascii="Arial" w:hAnsi="Arial" w:cs="Arial"/>
                <w:color w:val="444444"/>
                <w:shd w:val="clear" w:color="auto" w:fill="FFFFFF"/>
              </w:rPr>
              <w:t> </w:t>
            </w:r>
            <w:r w:rsidR="00DB4900" w:rsidRPr="00DB4900">
              <w:rPr>
                <w:rFonts w:ascii="Arial" w:hAnsi="Arial" w:cs="Arial"/>
                <w:b/>
                <w:snapToGrid w:val="0"/>
                <w:sz w:val="22"/>
                <w:szCs w:val="22"/>
              </w:rPr>
              <w:t>677.016.474:535.686:006.354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</w:t>
            </w:r>
            <w:r w:rsidR="00143222"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                             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</w:t>
            </w:r>
            <w:r w:rsidRPr="00DB4900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  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          МКС </w:t>
            </w:r>
            <w:r w:rsidR="00FE10C9">
              <w:rPr>
                <w:rFonts w:ascii="Arial" w:hAnsi="Arial" w:cs="Arial"/>
                <w:b/>
                <w:snapToGrid w:val="0"/>
                <w:sz w:val="22"/>
                <w:szCs w:val="22"/>
              </w:rPr>
              <w:t>59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>.</w:t>
            </w:r>
            <w:r w:rsidR="00FE10C9">
              <w:rPr>
                <w:rFonts w:ascii="Arial" w:hAnsi="Arial" w:cs="Arial"/>
                <w:b/>
                <w:snapToGrid w:val="0"/>
                <w:sz w:val="22"/>
                <w:szCs w:val="22"/>
              </w:rPr>
              <w:t>080.01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</w:t>
            </w:r>
            <w:r w:rsidR="00143222"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>(</w:t>
            </w:r>
            <w:r w:rsidRPr="00C05631">
              <w:rPr>
                <w:rFonts w:ascii="Arial" w:hAnsi="Arial" w:cs="Arial"/>
                <w:b/>
                <w:sz w:val="22"/>
                <w:szCs w:val="22"/>
                <w:lang w:val="en-US"/>
              </w:rPr>
              <w:t>IDT</w:t>
            </w:r>
            <w:r w:rsidR="00143222" w:rsidRPr="00C05631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:rsidR="00F21C76" w:rsidRPr="00C05631" w:rsidRDefault="00F21C76" w:rsidP="00984D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21C76" w:rsidRPr="00F21C76" w:rsidRDefault="00F21C76" w:rsidP="00DB4900">
            <w:pPr>
              <w:jc w:val="both"/>
              <w:rPr>
                <w:rFonts w:ascii="Arial" w:hAnsi="Arial" w:cs="Arial"/>
                <w:b/>
              </w:rPr>
            </w:pPr>
            <w:proofErr w:type="gramStart"/>
            <w:r w:rsidRPr="001E7F98">
              <w:rPr>
                <w:rFonts w:ascii="Arial" w:hAnsi="Arial" w:cs="Arial"/>
                <w:b/>
                <w:snapToGrid w:val="0"/>
                <w:sz w:val="22"/>
                <w:szCs w:val="22"/>
              </w:rPr>
              <w:t>Ключевые слова</w:t>
            </w:r>
            <w:r w:rsidRPr="00C05631">
              <w:rPr>
                <w:rFonts w:ascii="Arial" w:hAnsi="Arial" w:cs="Arial"/>
                <w:snapToGrid w:val="0"/>
                <w:sz w:val="22"/>
                <w:szCs w:val="22"/>
              </w:rPr>
              <w:t xml:space="preserve">: </w:t>
            </w:r>
            <w:r w:rsidR="00DB4900" w:rsidRPr="00DB4900">
              <w:rPr>
                <w:rFonts w:ascii="Arial" w:hAnsi="Arial" w:cs="Arial"/>
                <w:shd w:val="clear" w:color="auto" w:fill="FFFFFF"/>
              </w:rPr>
              <w:t>материалы текстильные, устойчивость окраски, сухое трение, смачивание, мокрое трение, смежная ткань, шкала серых эталонов, изменение окраски, балл</w:t>
            </w:r>
            <w:proofErr w:type="gramEnd"/>
          </w:p>
        </w:tc>
      </w:tr>
    </w:tbl>
    <w:p w:rsidR="00F21C76" w:rsidRDefault="00F21C76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1E7F98" w:rsidRDefault="001E7F98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0"/>
      </w:tblGrid>
      <w:tr w:rsidR="00F21C76" w:rsidTr="00F21C76">
        <w:tc>
          <w:tcPr>
            <w:tcW w:w="9570" w:type="dxa"/>
            <w:tcBorders>
              <w:left w:val="nil"/>
              <w:right w:val="nil"/>
            </w:tcBorders>
          </w:tcPr>
          <w:p w:rsidR="00DB4900" w:rsidRPr="00DB4900" w:rsidRDefault="00DB4900" w:rsidP="00DB4900">
            <w:pPr>
              <w:jc w:val="both"/>
              <w:rPr>
                <w:rFonts w:ascii="Arial" w:hAnsi="Arial" w:cs="Arial"/>
                <w:b/>
              </w:rPr>
            </w:pPr>
            <w:r w:rsidRPr="00DB4900">
              <w:rPr>
                <w:rFonts w:ascii="Arial" w:hAnsi="Arial" w:cs="Arial"/>
                <w:b/>
              </w:rPr>
              <w:t>УДК    677.016.474:535.686:006.354                                             МКС 59.080.01 (IDT)</w:t>
            </w:r>
          </w:p>
          <w:p w:rsidR="00DB4900" w:rsidRPr="00DB4900" w:rsidRDefault="00DB4900" w:rsidP="00DB4900">
            <w:pPr>
              <w:jc w:val="both"/>
              <w:rPr>
                <w:rFonts w:ascii="Arial" w:hAnsi="Arial" w:cs="Arial"/>
                <w:b/>
              </w:rPr>
            </w:pPr>
          </w:p>
          <w:p w:rsidR="00F21C76" w:rsidRPr="00F21C76" w:rsidRDefault="00DB4900" w:rsidP="00DB4900">
            <w:pPr>
              <w:jc w:val="both"/>
              <w:rPr>
                <w:rFonts w:ascii="Arial" w:hAnsi="Arial" w:cs="Arial"/>
                <w:b/>
              </w:rPr>
            </w:pPr>
            <w:proofErr w:type="gramStart"/>
            <w:r w:rsidRPr="00DB4900">
              <w:rPr>
                <w:rFonts w:ascii="Arial" w:hAnsi="Arial" w:cs="Arial"/>
                <w:b/>
              </w:rPr>
              <w:t xml:space="preserve">Ключевые слова: </w:t>
            </w:r>
            <w:r w:rsidRPr="00DB4900">
              <w:rPr>
                <w:rFonts w:ascii="Arial" w:hAnsi="Arial" w:cs="Arial"/>
              </w:rPr>
              <w:t>материалы текстильные, устойчивость окраски, сухое трение, смачивание, мокрое трение, смежная ткань, шкала серых эталонов, изменение окраски, балл</w:t>
            </w:r>
            <w:proofErr w:type="gramEnd"/>
          </w:p>
        </w:tc>
      </w:tr>
    </w:tbl>
    <w:p w:rsidR="007002AD" w:rsidRPr="00DB4900" w:rsidRDefault="007002AD" w:rsidP="00984D79">
      <w:pPr>
        <w:jc w:val="center"/>
        <w:rPr>
          <w:rFonts w:ascii="Arial" w:hAnsi="Arial" w:cs="Arial"/>
          <w:b/>
        </w:rPr>
      </w:pPr>
    </w:p>
    <w:tbl>
      <w:tblPr>
        <w:tblStyle w:val="1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126"/>
        <w:gridCol w:w="2658"/>
      </w:tblGrid>
      <w:tr w:rsidR="00F21C76" w:rsidRPr="00A454B8" w:rsidTr="00E1215E">
        <w:tc>
          <w:tcPr>
            <w:tcW w:w="9462" w:type="dxa"/>
            <w:gridSpan w:val="3"/>
            <w:tcBorders>
              <w:bottom w:val="nil"/>
            </w:tcBorders>
            <w:vAlign w:val="bottom"/>
          </w:tcPr>
          <w:p w:rsidR="00DB4900" w:rsidRDefault="00DB4900" w:rsidP="00E1215E">
            <w:pPr>
              <w:rPr>
                <w:rFonts w:ascii="Arial" w:hAnsi="Arial" w:cs="Arial"/>
                <w:b/>
                <w:lang w:eastAsia="en-US"/>
              </w:rPr>
            </w:pPr>
          </w:p>
          <w:p w:rsidR="00DB4900" w:rsidRDefault="00DB4900" w:rsidP="00E1215E">
            <w:pPr>
              <w:rPr>
                <w:rFonts w:ascii="Arial" w:hAnsi="Arial" w:cs="Arial"/>
                <w:b/>
                <w:lang w:eastAsia="en-US"/>
              </w:rPr>
            </w:pPr>
          </w:p>
          <w:p w:rsidR="00DB4900" w:rsidRDefault="00DB4900" w:rsidP="00E1215E">
            <w:pPr>
              <w:rPr>
                <w:rFonts w:ascii="Arial" w:hAnsi="Arial" w:cs="Arial"/>
                <w:b/>
                <w:lang w:eastAsia="en-US"/>
              </w:rPr>
            </w:pPr>
          </w:p>
          <w:p w:rsidR="00DB4900" w:rsidRDefault="00DB4900" w:rsidP="00E1215E">
            <w:pPr>
              <w:rPr>
                <w:rFonts w:ascii="Arial" w:hAnsi="Arial" w:cs="Arial"/>
                <w:b/>
                <w:lang w:eastAsia="en-US"/>
              </w:rPr>
            </w:pPr>
          </w:p>
          <w:p w:rsidR="00F21C76" w:rsidRPr="00A454B8" w:rsidRDefault="00F21C76" w:rsidP="00E1215E">
            <w:pPr>
              <w:rPr>
                <w:rFonts w:ascii="Arial" w:hAnsi="Arial" w:cs="Arial"/>
                <w:b/>
                <w:lang w:eastAsia="en-US"/>
              </w:rPr>
            </w:pPr>
            <w:bookmarkStart w:id="3" w:name="_GoBack"/>
            <w:bookmarkEnd w:id="3"/>
            <w:r w:rsidRPr="00A454B8">
              <w:rPr>
                <w:rFonts w:ascii="Arial" w:hAnsi="Arial" w:cs="Arial"/>
                <w:b/>
                <w:lang w:eastAsia="en-US"/>
              </w:rPr>
              <w:t>РАЗРАБОТЧИК:</w:t>
            </w:r>
          </w:p>
          <w:p w:rsidR="00F21C76" w:rsidRPr="001E7F98" w:rsidRDefault="00F21C76" w:rsidP="00E1215E">
            <w:pPr>
              <w:ind w:left="34"/>
              <w:jc w:val="both"/>
              <w:rPr>
                <w:rFonts w:ascii="Arial" w:hAnsi="Arial" w:cs="Arial"/>
                <w:b/>
                <w:lang w:eastAsia="en-US"/>
              </w:rPr>
            </w:pPr>
            <w:r w:rsidRPr="001E7F98">
              <w:rPr>
                <w:rFonts w:ascii="Arial" w:hAnsi="Arial" w:cs="Arial"/>
                <w:b/>
                <w:lang w:eastAsia="en-US"/>
              </w:rPr>
              <w:t>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      </w:r>
          </w:p>
          <w:p w:rsidR="00F21C76" w:rsidRPr="00A454B8" w:rsidRDefault="00F21C76" w:rsidP="00E1215E">
            <w:pPr>
              <w:ind w:left="34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F21C76" w:rsidRPr="00A454B8" w:rsidTr="00E1215E">
        <w:tc>
          <w:tcPr>
            <w:tcW w:w="4678" w:type="dxa"/>
            <w:tcBorders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Заместитель Генерального директора РГП на ПХВ «Казахстанский институт</w:t>
            </w: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стандартизации и </w:t>
            </w:r>
            <w:r w:rsidRPr="00A454B8">
              <w:rPr>
                <w:rFonts w:ascii="Arial" w:hAnsi="Arial" w:cs="Arial"/>
                <w:b/>
                <w:bCs/>
                <w:color w:val="000000"/>
              </w:rPr>
              <w:t>метрологии</w:t>
            </w: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»</w:t>
            </w: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A454B8" w:rsidRDefault="00F21C76" w:rsidP="00E1215E">
            <w:pPr>
              <w:ind w:left="-108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 С. </w:t>
            </w:r>
            <w:proofErr w:type="spellStart"/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Радаев</w:t>
            </w:r>
            <w:proofErr w:type="spellEnd"/>
          </w:p>
        </w:tc>
      </w:tr>
      <w:tr w:rsidR="00F21C76" w:rsidRPr="00A454B8" w:rsidTr="00E1215E">
        <w:tc>
          <w:tcPr>
            <w:tcW w:w="4678" w:type="dxa"/>
            <w:tcBorders>
              <w:right w:val="nil"/>
            </w:tcBorders>
            <w:vAlign w:val="bottom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Главный специалист Департамента</w:t>
            </w: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стандартизации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Е. Кулешова</w:t>
            </w:r>
          </w:p>
        </w:tc>
      </w:tr>
      <w:tr w:rsidR="00F21C76" w:rsidRPr="00A454B8" w:rsidTr="00E1215E">
        <w:tc>
          <w:tcPr>
            <w:tcW w:w="4678" w:type="dxa"/>
            <w:tcBorders>
              <w:right w:val="nil"/>
            </w:tcBorders>
            <w:vAlign w:val="bottom"/>
          </w:tcPr>
          <w:p w:rsidR="00F21C76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1E7F98" w:rsidRDefault="001E7F98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1E7F98" w:rsidRPr="00A454B8" w:rsidRDefault="001E7F98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Начальник отдела стандартизации и сертификации ТОО «ПИК </w:t>
            </w:r>
            <w:r>
              <w:rPr>
                <w:rFonts w:ascii="Arial" w:eastAsia="Arial Unicode MS" w:hAnsi="Arial" w:cs="Arial"/>
                <w:b/>
                <w:bCs/>
                <w:lang w:val="en-US" w:eastAsia="en-US"/>
              </w:rPr>
              <w:t>ASTANA</w:t>
            </w:r>
            <w:r w:rsidRPr="001E7F98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Ютария</w:t>
            </w:r>
            <w:proofErr w:type="spellEnd"/>
            <w:r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lang w:val="en-US" w:eastAsia="en-US"/>
              </w:rPr>
              <w:t>ltd</w:t>
            </w: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»      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Default="001E7F98" w:rsidP="001E7F98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                                   </w:t>
            </w:r>
          </w:p>
          <w:p w:rsidR="001E7F98" w:rsidRPr="00A454B8" w:rsidRDefault="001E7F98" w:rsidP="001E7F98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A454B8" w:rsidRDefault="001E7F98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proofErr w:type="spellStart"/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М.Чаяхметова</w:t>
            </w:r>
            <w:proofErr w:type="spellEnd"/>
            <w:r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</w:p>
        </w:tc>
      </w:tr>
      <w:tr w:rsidR="00F21C76" w:rsidRPr="00A454B8" w:rsidTr="00E1215E">
        <w:tc>
          <w:tcPr>
            <w:tcW w:w="4678" w:type="dxa"/>
            <w:tcBorders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</w:tr>
      <w:tr w:rsidR="00F21C76" w:rsidRPr="00A454B8" w:rsidTr="00E1215E">
        <w:tc>
          <w:tcPr>
            <w:tcW w:w="4678" w:type="dxa"/>
            <w:tcBorders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</w:tr>
      <w:tr w:rsidR="00F21C76" w:rsidRPr="00A454B8" w:rsidTr="00E1215E">
        <w:tc>
          <w:tcPr>
            <w:tcW w:w="4678" w:type="dxa"/>
            <w:tcBorders>
              <w:right w:val="nil"/>
            </w:tcBorders>
            <w:vAlign w:val="bottom"/>
          </w:tcPr>
          <w:p w:rsidR="00F21C76" w:rsidRPr="00A454B8" w:rsidRDefault="00F21C76" w:rsidP="00E1215E">
            <w:pPr>
              <w:rPr>
                <w:rFonts w:ascii="Arial" w:hAnsi="Arial" w:cs="Arial"/>
                <w:b/>
                <w:lang w:val="kk-KZ" w:eastAsia="en-US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:rsidR="00F21C76" w:rsidRPr="00A454B8" w:rsidRDefault="00F21C76" w:rsidP="00E1215E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A454B8" w:rsidRDefault="00F21C76" w:rsidP="00E1215E">
            <w:pPr>
              <w:rPr>
                <w:rFonts w:ascii="Arial" w:hAnsi="Arial" w:cs="Arial"/>
                <w:b/>
                <w:lang w:eastAsia="en-US"/>
              </w:rPr>
            </w:pPr>
          </w:p>
        </w:tc>
      </w:tr>
    </w:tbl>
    <w:p w:rsidR="004A31AE" w:rsidRPr="003D7242" w:rsidRDefault="004A31AE" w:rsidP="00984D79">
      <w:pPr>
        <w:rPr>
          <w:sz w:val="22"/>
          <w:szCs w:val="22"/>
        </w:rPr>
      </w:pPr>
    </w:p>
    <w:sectPr w:rsidR="004A31AE" w:rsidRPr="003D7242" w:rsidSect="00F577A6">
      <w:footerReference w:type="even" r:id="rId14"/>
      <w:headerReference w:type="first" r:id="rId15"/>
      <w:footerReference w:type="first" r:id="rId16"/>
      <w:pgSz w:w="11906" w:h="16838" w:code="9"/>
      <w:pgMar w:top="1418" w:right="1418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B85" w:rsidRDefault="004A7B85">
      <w:r>
        <w:separator/>
      </w:r>
    </w:p>
  </w:endnote>
  <w:endnote w:type="continuationSeparator" w:id="0">
    <w:p w:rsidR="004A7B85" w:rsidRDefault="004A7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B89" w:rsidRPr="00B11166" w:rsidRDefault="00E76B89">
    <w:pPr>
      <w:pStyle w:val="ad"/>
      <w:rPr>
        <w:b/>
        <w:lang w:val="kk-KZ"/>
      </w:rPr>
    </w:pPr>
    <w:r w:rsidRPr="00F577A6">
      <w:rPr>
        <w:b/>
      </w:rPr>
      <w:fldChar w:fldCharType="begin"/>
    </w:r>
    <w:r w:rsidRPr="00F577A6">
      <w:rPr>
        <w:b/>
      </w:rPr>
      <w:instrText>PAGE   \* MERGEFORMAT</w:instrText>
    </w:r>
    <w:r w:rsidRPr="00F577A6">
      <w:rPr>
        <w:b/>
      </w:rPr>
      <w:fldChar w:fldCharType="separate"/>
    </w:r>
    <w:r w:rsidR="002E0FDA">
      <w:rPr>
        <w:b/>
        <w:noProof/>
      </w:rPr>
      <w:t>IV</w:t>
    </w:r>
    <w:r w:rsidRPr="00F577A6">
      <w:rPr>
        <w:b/>
      </w:rPr>
      <w:fldChar w:fldCharType="end"/>
    </w:r>
  </w:p>
  <w:p w:rsidR="00E76B89" w:rsidRDefault="00E76B8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928996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E76B89" w:rsidRPr="000818A3" w:rsidRDefault="00E76B89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DB4900">
          <w:rPr>
            <w:rFonts w:ascii="Arial" w:hAnsi="Arial" w:cs="Arial"/>
            <w:noProof/>
          </w:rPr>
          <w:t>7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B89" w:rsidRPr="000818A3" w:rsidRDefault="00E76B89">
    <w:pPr>
      <w:pStyle w:val="ad"/>
      <w:rPr>
        <w:rFonts w:ascii="Arial" w:hAnsi="Arial" w:cs="Arial"/>
      </w:rPr>
    </w:pPr>
    <w:r w:rsidRPr="000818A3">
      <w:rPr>
        <w:rFonts w:ascii="Arial" w:hAnsi="Arial" w:cs="Arial"/>
      </w:rPr>
      <w:fldChar w:fldCharType="begin"/>
    </w:r>
    <w:r w:rsidRPr="000818A3">
      <w:rPr>
        <w:rFonts w:ascii="Arial" w:hAnsi="Arial" w:cs="Arial"/>
      </w:rPr>
      <w:instrText>PAGE   \* MERGEFORMAT</w:instrText>
    </w:r>
    <w:r w:rsidRPr="000818A3">
      <w:rPr>
        <w:rFonts w:ascii="Arial" w:hAnsi="Arial" w:cs="Arial"/>
      </w:rPr>
      <w:fldChar w:fldCharType="separate"/>
    </w:r>
    <w:r w:rsidR="00DB4900">
      <w:rPr>
        <w:rFonts w:ascii="Arial" w:hAnsi="Arial" w:cs="Arial"/>
        <w:noProof/>
      </w:rPr>
      <w:t>6</w:t>
    </w:r>
    <w:r w:rsidRPr="000818A3">
      <w:rPr>
        <w:rFonts w:ascii="Arial" w:hAnsi="Arial" w:cs="Arial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5312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E76B89" w:rsidRPr="000818A3" w:rsidRDefault="00E76B89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684F2C">
          <w:rPr>
            <w:rFonts w:ascii="Arial" w:hAnsi="Arial" w:cs="Arial"/>
            <w:noProof/>
          </w:rPr>
          <w:t>1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B85" w:rsidRDefault="004A7B85">
      <w:r>
        <w:separator/>
      </w:r>
    </w:p>
  </w:footnote>
  <w:footnote w:type="continuationSeparator" w:id="0">
    <w:p w:rsidR="004A7B85" w:rsidRDefault="004A7B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B89" w:rsidRPr="00C05631" w:rsidRDefault="00E76B89">
    <w:pPr>
      <w:pStyle w:val="af0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76B89">
      <w:rPr>
        <w:rFonts w:ascii="Arial" w:hAnsi="Arial" w:cs="Arial"/>
        <w:b/>
      </w:rPr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105-</w:t>
    </w:r>
    <w:r w:rsidR="00B41C6D">
      <w:rPr>
        <w:rFonts w:ascii="Arial" w:hAnsi="Arial" w:cs="Arial"/>
        <w:b/>
      </w:rPr>
      <w:t>Х12</w:t>
    </w:r>
  </w:p>
  <w:p w:rsidR="00E76B89" w:rsidRPr="008F20EC" w:rsidRDefault="00E76B89">
    <w:pPr>
      <w:pStyle w:val="af0"/>
      <w:rPr>
        <w:rFonts w:ascii="Arial" w:hAnsi="Arial" w:cs="Arial"/>
        <w:i/>
      </w:rPr>
    </w:pPr>
    <w:r w:rsidRPr="00C05631">
      <w:rPr>
        <w:rFonts w:ascii="Arial" w:hAnsi="Arial" w:cs="Arial"/>
        <w:i/>
      </w:rPr>
      <w:t xml:space="preserve">(Проект,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>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B89" w:rsidRPr="00C05631" w:rsidRDefault="00E76B89" w:rsidP="00E76B89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76B89">
      <w:rPr>
        <w:rFonts w:ascii="Arial" w:hAnsi="Arial" w:cs="Arial"/>
        <w:b/>
      </w:rPr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105-</w:t>
    </w:r>
    <w:r w:rsidR="00B41C6D">
      <w:rPr>
        <w:rFonts w:ascii="Arial" w:hAnsi="Arial" w:cs="Arial"/>
        <w:b/>
      </w:rPr>
      <w:t>Х12</w:t>
    </w:r>
  </w:p>
  <w:p w:rsidR="00E76B89" w:rsidRPr="008F20EC" w:rsidRDefault="00E76B89" w:rsidP="00E76B89">
    <w:pPr>
      <w:pStyle w:val="af0"/>
      <w:jc w:val="right"/>
      <w:rPr>
        <w:rFonts w:ascii="Arial" w:hAnsi="Arial" w:cs="Arial"/>
        <w:i/>
      </w:rPr>
    </w:pPr>
    <w:r w:rsidRPr="00C05631">
      <w:rPr>
        <w:rFonts w:ascii="Arial" w:hAnsi="Arial" w:cs="Arial"/>
        <w:i/>
      </w:rPr>
      <w:t xml:space="preserve"> (Проект, KZ,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B89" w:rsidRPr="00C05631" w:rsidRDefault="00E76B89" w:rsidP="000818A3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="006C0898">
      <w:rPr>
        <w:rFonts w:ascii="Arial" w:hAnsi="Arial" w:cs="Arial"/>
        <w:b/>
      </w:rPr>
      <w:t xml:space="preserve"> </w:t>
    </w:r>
    <w:r w:rsidR="006C0898" w:rsidRPr="006C0898">
      <w:rPr>
        <w:rFonts w:ascii="Arial" w:hAnsi="Arial" w:cs="Arial"/>
        <w:b/>
      </w:rPr>
      <w:t>105-</w:t>
    </w:r>
    <w:r w:rsidR="00B41C6D">
      <w:rPr>
        <w:rFonts w:ascii="Arial" w:hAnsi="Arial" w:cs="Arial"/>
        <w:b/>
      </w:rPr>
      <w:t>Х12</w:t>
    </w:r>
  </w:p>
  <w:p w:rsidR="00E76B89" w:rsidRPr="000818A3" w:rsidRDefault="00E76B89" w:rsidP="000818A3">
    <w:pPr>
      <w:pStyle w:val="af0"/>
      <w:jc w:val="right"/>
    </w:pPr>
    <w:r w:rsidRPr="00C05631">
      <w:rPr>
        <w:rFonts w:ascii="Arial" w:hAnsi="Arial" w:cs="Arial"/>
        <w:i/>
      </w:rPr>
      <w:t>(проект, KZ,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3A1900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33906A66"/>
    <w:lvl w:ilvl="0">
      <w:start w:val="1"/>
      <w:numFmt w:val="decimal"/>
      <w:lvlText w:val="4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5"/>
    <w:multiLevelType w:val="multilevel"/>
    <w:tmpl w:val="3D22D190"/>
    <w:lvl w:ilvl="0">
      <w:start w:val="1"/>
      <w:numFmt w:val="decimal"/>
      <w:lvlText w:val="5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7"/>
    <w:multiLevelType w:val="multilevel"/>
    <w:tmpl w:val="FF8AFD2C"/>
    <w:lvl w:ilvl="0">
      <w:start w:val="1"/>
      <w:numFmt w:val="decimal"/>
      <w:lvlText w:val="5.4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9"/>
    <w:multiLevelType w:val="multilevel"/>
    <w:tmpl w:val="CB76051E"/>
    <w:lvl w:ilvl="0">
      <w:start w:val="1"/>
      <w:numFmt w:val="decimal"/>
      <w:lvlText w:val="6.2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0B"/>
    <w:multiLevelType w:val="multilevel"/>
    <w:tmpl w:val="0BB0BBC8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0D"/>
    <w:multiLevelType w:val="multilevel"/>
    <w:tmpl w:val="86E09DE6"/>
    <w:lvl w:ilvl="0">
      <w:start w:val="1"/>
      <w:numFmt w:val="decimal"/>
      <w:lvlText w:val="8.3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1DEC1A0A"/>
    <w:multiLevelType w:val="singleLevel"/>
    <w:tmpl w:val="3AE4B842"/>
    <w:lvl w:ilvl="0">
      <w:start w:val="6"/>
      <w:numFmt w:val="decimal"/>
      <w:lvlText w:val="%1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8">
    <w:nsid w:val="32077482"/>
    <w:multiLevelType w:val="multilevel"/>
    <w:tmpl w:val="D8BE89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3FC40BFC"/>
    <w:multiLevelType w:val="singleLevel"/>
    <w:tmpl w:val="FC828EC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71995201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1">
    <w:nsid w:val="7EA72ADF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11"/>
  </w:num>
  <w:num w:numId="13">
    <w:abstractNumId w:val="10"/>
  </w:num>
  <w:num w:numId="14">
    <w:abstractNumId w:val="7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hideGrammaticalError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6FF"/>
    <w:rsid w:val="00002197"/>
    <w:rsid w:val="00011F57"/>
    <w:rsid w:val="00021D16"/>
    <w:rsid w:val="00055F44"/>
    <w:rsid w:val="000573B8"/>
    <w:rsid w:val="000574C1"/>
    <w:rsid w:val="00061875"/>
    <w:rsid w:val="000618A5"/>
    <w:rsid w:val="000654A0"/>
    <w:rsid w:val="00070EAB"/>
    <w:rsid w:val="00076339"/>
    <w:rsid w:val="00076887"/>
    <w:rsid w:val="000778E9"/>
    <w:rsid w:val="00081813"/>
    <w:rsid w:val="000818A3"/>
    <w:rsid w:val="00081A86"/>
    <w:rsid w:val="00093ACD"/>
    <w:rsid w:val="000A5217"/>
    <w:rsid w:val="000A667D"/>
    <w:rsid w:val="000B4E9E"/>
    <w:rsid w:val="000C7E4B"/>
    <w:rsid w:val="000E4891"/>
    <w:rsid w:val="000F18F0"/>
    <w:rsid w:val="000F5CB9"/>
    <w:rsid w:val="001020F1"/>
    <w:rsid w:val="00103C3F"/>
    <w:rsid w:val="00111469"/>
    <w:rsid w:val="00131AF9"/>
    <w:rsid w:val="00143222"/>
    <w:rsid w:val="0014331E"/>
    <w:rsid w:val="001523BF"/>
    <w:rsid w:val="00154BF6"/>
    <w:rsid w:val="00157B13"/>
    <w:rsid w:val="00175E5B"/>
    <w:rsid w:val="001760D5"/>
    <w:rsid w:val="00185B67"/>
    <w:rsid w:val="001873CA"/>
    <w:rsid w:val="001876E7"/>
    <w:rsid w:val="001A0B78"/>
    <w:rsid w:val="001B1CCE"/>
    <w:rsid w:val="001B4BFA"/>
    <w:rsid w:val="001D685F"/>
    <w:rsid w:val="001D7C23"/>
    <w:rsid w:val="001E78C7"/>
    <w:rsid w:val="001E7F98"/>
    <w:rsid w:val="001F420E"/>
    <w:rsid w:val="001F6C82"/>
    <w:rsid w:val="00200099"/>
    <w:rsid w:val="00213606"/>
    <w:rsid w:val="00215B1F"/>
    <w:rsid w:val="00231457"/>
    <w:rsid w:val="00231898"/>
    <w:rsid w:val="00240022"/>
    <w:rsid w:val="00240D76"/>
    <w:rsid w:val="002431B4"/>
    <w:rsid w:val="002507A0"/>
    <w:rsid w:val="00273EF7"/>
    <w:rsid w:val="00274DEC"/>
    <w:rsid w:val="00274F19"/>
    <w:rsid w:val="002807DF"/>
    <w:rsid w:val="002A5F3D"/>
    <w:rsid w:val="002B5063"/>
    <w:rsid w:val="002B5E2F"/>
    <w:rsid w:val="002C2B37"/>
    <w:rsid w:val="002D11E2"/>
    <w:rsid w:val="002D5E7A"/>
    <w:rsid w:val="002E0FDA"/>
    <w:rsid w:val="002F7D87"/>
    <w:rsid w:val="003178F7"/>
    <w:rsid w:val="0033432A"/>
    <w:rsid w:val="00336BB0"/>
    <w:rsid w:val="00361789"/>
    <w:rsid w:val="0037791F"/>
    <w:rsid w:val="003A3039"/>
    <w:rsid w:val="003A4BB8"/>
    <w:rsid w:val="003A616E"/>
    <w:rsid w:val="003A6B13"/>
    <w:rsid w:val="003B7582"/>
    <w:rsid w:val="003C1DEA"/>
    <w:rsid w:val="003C2359"/>
    <w:rsid w:val="003D7242"/>
    <w:rsid w:val="003E3979"/>
    <w:rsid w:val="003F34D5"/>
    <w:rsid w:val="0041414B"/>
    <w:rsid w:val="00414AB8"/>
    <w:rsid w:val="00417267"/>
    <w:rsid w:val="00424C81"/>
    <w:rsid w:val="00431B23"/>
    <w:rsid w:val="004706B0"/>
    <w:rsid w:val="00482535"/>
    <w:rsid w:val="00483D70"/>
    <w:rsid w:val="004A31AE"/>
    <w:rsid w:val="004A32EE"/>
    <w:rsid w:val="004A7B85"/>
    <w:rsid w:val="004B6FCB"/>
    <w:rsid w:val="004E6209"/>
    <w:rsid w:val="00520DAC"/>
    <w:rsid w:val="005214B6"/>
    <w:rsid w:val="0053374F"/>
    <w:rsid w:val="0054092E"/>
    <w:rsid w:val="0054612F"/>
    <w:rsid w:val="005510A1"/>
    <w:rsid w:val="00555461"/>
    <w:rsid w:val="00555F50"/>
    <w:rsid w:val="005651B5"/>
    <w:rsid w:val="005731D1"/>
    <w:rsid w:val="00586FE4"/>
    <w:rsid w:val="005977A9"/>
    <w:rsid w:val="005B0904"/>
    <w:rsid w:val="005B3069"/>
    <w:rsid w:val="005F43EF"/>
    <w:rsid w:val="005F532F"/>
    <w:rsid w:val="005F6C3D"/>
    <w:rsid w:val="00602765"/>
    <w:rsid w:val="00624F18"/>
    <w:rsid w:val="00647D39"/>
    <w:rsid w:val="00652999"/>
    <w:rsid w:val="00660808"/>
    <w:rsid w:val="00672C4E"/>
    <w:rsid w:val="006767D1"/>
    <w:rsid w:val="006822A5"/>
    <w:rsid w:val="006825C5"/>
    <w:rsid w:val="00684F2C"/>
    <w:rsid w:val="0069667C"/>
    <w:rsid w:val="006A3964"/>
    <w:rsid w:val="006B295B"/>
    <w:rsid w:val="006C0898"/>
    <w:rsid w:val="006D4CED"/>
    <w:rsid w:val="006F0DA8"/>
    <w:rsid w:val="006F14A8"/>
    <w:rsid w:val="007002AD"/>
    <w:rsid w:val="00704AC7"/>
    <w:rsid w:val="007124B3"/>
    <w:rsid w:val="00712988"/>
    <w:rsid w:val="0072383F"/>
    <w:rsid w:val="00724E48"/>
    <w:rsid w:val="00734985"/>
    <w:rsid w:val="0075545F"/>
    <w:rsid w:val="00755BB0"/>
    <w:rsid w:val="00757AF0"/>
    <w:rsid w:val="0078340C"/>
    <w:rsid w:val="00795127"/>
    <w:rsid w:val="007A05B9"/>
    <w:rsid w:val="007D0FA6"/>
    <w:rsid w:val="007D3F61"/>
    <w:rsid w:val="007D4CFF"/>
    <w:rsid w:val="007E19EC"/>
    <w:rsid w:val="007E30D9"/>
    <w:rsid w:val="007E45A3"/>
    <w:rsid w:val="007E5FC3"/>
    <w:rsid w:val="007E6317"/>
    <w:rsid w:val="007E7490"/>
    <w:rsid w:val="007F2C0C"/>
    <w:rsid w:val="008166DB"/>
    <w:rsid w:val="00823350"/>
    <w:rsid w:val="00842205"/>
    <w:rsid w:val="00863EEE"/>
    <w:rsid w:val="00864668"/>
    <w:rsid w:val="008651CF"/>
    <w:rsid w:val="00870D7F"/>
    <w:rsid w:val="008720E0"/>
    <w:rsid w:val="00875FFC"/>
    <w:rsid w:val="00876EFA"/>
    <w:rsid w:val="008823D0"/>
    <w:rsid w:val="00886E0E"/>
    <w:rsid w:val="008920C6"/>
    <w:rsid w:val="008A26B7"/>
    <w:rsid w:val="008A7A88"/>
    <w:rsid w:val="008C7B65"/>
    <w:rsid w:val="008D75A7"/>
    <w:rsid w:val="008F20EC"/>
    <w:rsid w:val="008F3D44"/>
    <w:rsid w:val="00902300"/>
    <w:rsid w:val="009141A6"/>
    <w:rsid w:val="00926D28"/>
    <w:rsid w:val="00936A55"/>
    <w:rsid w:val="00942433"/>
    <w:rsid w:val="00947FB1"/>
    <w:rsid w:val="009500D1"/>
    <w:rsid w:val="009527D8"/>
    <w:rsid w:val="009763AF"/>
    <w:rsid w:val="00982E92"/>
    <w:rsid w:val="009844F4"/>
    <w:rsid w:val="00984D79"/>
    <w:rsid w:val="00994F23"/>
    <w:rsid w:val="009A0509"/>
    <w:rsid w:val="009A7638"/>
    <w:rsid w:val="009B0CF8"/>
    <w:rsid w:val="009C56AF"/>
    <w:rsid w:val="009E4BF8"/>
    <w:rsid w:val="009F339A"/>
    <w:rsid w:val="00A01876"/>
    <w:rsid w:val="00A07466"/>
    <w:rsid w:val="00A27A78"/>
    <w:rsid w:val="00A62A9D"/>
    <w:rsid w:val="00A631E4"/>
    <w:rsid w:val="00A72264"/>
    <w:rsid w:val="00A86631"/>
    <w:rsid w:val="00A91A02"/>
    <w:rsid w:val="00AA10E2"/>
    <w:rsid w:val="00AA3446"/>
    <w:rsid w:val="00AA47E7"/>
    <w:rsid w:val="00AB1F95"/>
    <w:rsid w:val="00AC4326"/>
    <w:rsid w:val="00AC5991"/>
    <w:rsid w:val="00AC6FA4"/>
    <w:rsid w:val="00AD4EE5"/>
    <w:rsid w:val="00AE36C7"/>
    <w:rsid w:val="00AE457F"/>
    <w:rsid w:val="00AF4E7B"/>
    <w:rsid w:val="00AF5D10"/>
    <w:rsid w:val="00B02932"/>
    <w:rsid w:val="00B069BA"/>
    <w:rsid w:val="00B11166"/>
    <w:rsid w:val="00B13613"/>
    <w:rsid w:val="00B159AA"/>
    <w:rsid w:val="00B3796B"/>
    <w:rsid w:val="00B41C6D"/>
    <w:rsid w:val="00B42006"/>
    <w:rsid w:val="00B43E6F"/>
    <w:rsid w:val="00BA47EB"/>
    <w:rsid w:val="00BA4D19"/>
    <w:rsid w:val="00BA5CCE"/>
    <w:rsid w:val="00BB1DF7"/>
    <w:rsid w:val="00BB363E"/>
    <w:rsid w:val="00BB6114"/>
    <w:rsid w:val="00BC06FF"/>
    <w:rsid w:val="00BC474E"/>
    <w:rsid w:val="00BE01A6"/>
    <w:rsid w:val="00BF0432"/>
    <w:rsid w:val="00BF3066"/>
    <w:rsid w:val="00BF7E2E"/>
    <w:rsid w:val="00C05631"/>
    <w:rsid w:val="00C17A53"/>
    <w:rsid w:val="00C24541"/>
    <w:rsid w:val="00C27BDE"/>
    <w:rsid w:val="00C3368B"/>
    <w:rsid w:val="00C35349"/>
    <w:rsid w:val="00C41990"/>
    <w:rsid w:val="00C46F88"/>
    <w:rsid w:val="00C53514"/>
    <w:rsid w:val="00C819D3"/>
    <w:rsid w:val="00C92C5C"/>
    <w:rsid w:val="00C94615"/>
    <w:rsid w:val="00CA0039"/>
    <w:rsid w:val="00CC683F"/>
    <w:rsid w:val="00CE65EE"/>
    <w:rsid w:val="00CF76E1"/>
    <w:rsid w:val="00D004E0"/>
    <w:rsid w:val="00D01294"/>
    <w:rsid w:val="00D01E82"/>
    <w:rsid w:val="00D1499E"/>
    <w:rsid w:val="00D16700"/>
    <w:rsid w:val="00D2185D"/>
    <w:rsid w:val="00D233E0"/>
    <w:rsid w:val="00D37774"/>
    <w:rsid w:val="00D37A39"/>
    <w:rsid w:val="00D40281"/>
    <w:rsid w:val="00D545ED"/>
    <w:rsid w:val="00D81D2C"/>
    <w:rsid w:val="00D847ED"/>
    <w:rsid w:val="00D96DC2"/>
    <w:rsid w:val="00DA7D60"/>
    <w:rsid w:val="00DB4900"/>
    <w:rsid w:val="00DC4ABF"/>
    <w:rsid w:val="00DE05F0"/>
    <w:rsid w:val="00DF5EB2"/>
    <w:rsid w:val="00E04EE4"/>
    <w:rsid w:val="00E1215E"/>
    <w:rsid w:val="00E153AC"/>
    <w:rsid w:val="00E21250"/>
    <w:rsid w:val="00E37F4E"/>
    <w:rsid w:val="00E4086B"/>
    <w:rsid w:val="00E42B49"/>
    <w:rsid w:val="00E448A7"/>
    <w:rsid w:val="00E568FB"/>
    <w:rsid w:val="00E7055F"/>
    <w:rsid w:val="00E73307"/>
    <w:rsid w:val="00E76B89"/>
    <w:rsid w:val="00E7707D"/>
    <w:rsid w:val="00EB02C7"/>
    <w:rsid w:val="00EC23AA"/>
    <w:rsid w:val="00ED5AC6"/>
    <w:rsid w:val="00EE06B3"/>
    <w:rsid w:val="00EF2906"/>
    <w:rsid w:val="00EF6936"/>
    <w:rsid w:val="00F05BCF"/>
    <w:rsid w:val="00F07D83"/>
    <w:rsid w:val="00F07DB1"/>
    <w:rsid w:val="00F10530"/>
    <w:rsid w:val="00F17620"/>
    <w:rsid w:val="00F21C76"/>
    <w:rsid w:val="00F33618"/>
    <w:rsid w:val="00F577A6"/>
    <w:rsid w:val="00F600BA"/>
    <w:rsid w:val="00F63428"/>
    <w:rsid w:val="00FA35B2"/>
    <w:rsid w:val="00FB0456"/>
    <w:rsid w:val="00FB58EA"/>
    <w:rsid w:val="00FC4E10"/>
    <w:rsid w:val="00FD476D"/>
    <w:rsid w:val="00FE10C9"/>
    <w:rsid w:val="00FE25C5"/>
    <w:rsid w:val="00FF458D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uiPriority w:val="59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84D79"/>
    <w:rPr>
      <w:szCs w:val="20"/>
    </w:rPr>
  </w:style>
  <w:style w:type="character" w:customStyle="1" w:styleId="aa">
    <w:name w:val="Основной текст Знак"/>
    <w:basedOn w:val="a0"/>
    <w:link w:val="a9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984D79"/>
    <w:pPr>
      <w:ind w:firstLine="567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84D79"/>
  </w:style>
  <w:style w:type="paragraph" w:styleId="af0">
    <w:name w:val="header"/>
    <w:basedOn w:val="a"/>
    <w:link w:val="af1"/>
    <w:rsid w:val="00984D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2">
    <w:name w:val="Сноска_"/>
    <w:link w:val="af3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3">
    <w:name w:val="Сноска"/>
    <w:basedOn w:val="a"/>
    <w:link w:val="af2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4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4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5">
    <w:name w:val="Hyperlink"/>
    <w:uiPriority w:val="99"/>
    <w:unhideWhenUsed/>
    <w:rsid w:val="00984D79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7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iPriority w:val="99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8">
    <w:name w:val="Title"/>
    <w:basedOn w:val="a"/>
    <w:link w:val="af9"/>
    <w:qFormat/>
    <w:rsid w:val="00984D79"/>
    <w:pPr>
      <w:jc w:val="center"/>
    </w:pPr>
    <w:rPr>
      <w:b/>
      <w:bCs/>
      <w:sz w:val="28"/>
      <w:szCs w:val="28"/>
      <w:lang w:val="x-none" w:eastAsia="x-none"/>
    </w:rPr>
  </w:style>
  <w:style w:type="character" w:customStyle="1" w:styleId="af9">
    <w:name w:val="Название Знак"/>
    <w:basedOn w:val="a0"/>
    <w:link w:val="af8"/>
    <w:rsid w:val="00984D79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afa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b">
    <w:name w:val="annotation reference"/>
    <w:rsid w:val="00984D79"/>
    <w:rPr>
      <w:sz w:val="16"/>
      <w:szCs w:val="16"/>
    </w:rPr>
  </w:style>
  <w:style w:type="paragraph" w:styleId="afc">
    <w:name w:val="annotation text"/>
    <w:basedOn w:val="a"/>
    <w:link w:val="afd"/>
    <w:rsid w:val="00984D79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984D79"/>
    <w:rPr>
      <w:b/>
      <w:bCs/>
    </w:rPr>
  </w:style>
  <w:style w:type="character" w:customStyle="1" w:styleId="aff">
    <w:name w:val="Тема примечания Знак"/>
    <w:basedOn w:val="afd"/>
    <w:link w:val="afe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0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8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9">
    <w:name w:val="Style29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38">
    <w:name w:val="Font Style38"/>
    <w:basedOn w:val="a0"/>
    <w:uiPriority w:val="99"/>
    <w:rsid w:val="00E153A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E153A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F600BA"/>
    <w:rPr>
      <w:rFonts w:ascii="Palatino Linotype" w:hAnsi="Palatino Linotype" w:cs="Palatino Linotype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C27BDE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3">
    <w:name w:val="Style13"/>
    <w:basedOn w:val="a"/>
    <w:uiPriority w:val="99"/>
    <w:rsid w:val="009763AF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">
    <w:name w:val="Style2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7">
    <w:name w:val="Style7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3">
    <w:name w:val="Style23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0">
    <w:name w:val="Font Style40"/>
    <w:basedOn w:val="a0"/>
    <w:uiPriority w:val="99"/>
    <w:rsid w:val="00D2185D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42">
    <w:name w:val="Font Style42"/>
    <w:basedOn w:val="a0"/>
    <w:uiPriority w:val="99"/>
    <w:rsid w:val="00D2185D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sid w:val="00AC4326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44">
    <w:name w:val="Font Style44"/>
    <w:basedOn w:val="a0"/>
    <w:uiPriority w:val="99"/>
    <w:rsid w:val="00724E4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5">
    <w:name w:val="Font Style35"/>
    <w:basedOn w:val="a0"/>
    <w:uiPriority w:val="99"/>
    <w:rsid w:val="006C0898"/>
    <w:rPr>
      <w:rFonts w:ascii="Arial" w:hAnsi="Arial" w:cs="Arial"/>
      <w:color w:val="000000"/>
      <w:sz w:val="14"/>
      <w:szCs w:val="14"/>
    </w:rPr>
  </w:style>
  <w:style w:type="table" w:customStyle="1" w:styleId="25">
    <w:name w:val="Сетка таблицы2"/>
    <w:basedOn w:val="a1"/>
    <w:next w:val="a8"/>
    <w:uiPriority w:val="59"/>
    <w:rsid w:val="006C0898"/>
    <w:pPr>
      <w:spacing w:after="0" w:line="240" w:lineRule="auto"/>
    </w:pPr>
    <w:rPr>
      <w:rFonts w:ascii="Arial"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2">
    <w:name w:val="Font Style32"/>
    <w:basedOn w:val="a0"/>
    <w:uiPriority w:val="99"/>
    <w:rsid w:val="00DC4ABF"/>
    <w:rPr>
      <w:rFonts w:ascii="Arial" w:hAnsi="Arial" w:cs="Arial"/>
      <w:b/>
      <w:bCs/>
      <w:color w:val="000000"/>
      <w:sz w:val="34"/>
      <w:szCs w:val="34"/>
    </w:rPr>
  </w:style>
  <w:style w:type="character" w:customStyle="1" w:styleId="FontStyle77">
    <w:name w:val="Font Style77"/>
    <w:uiPriority w:val="99"/>
    <w:rsid w:val="00B41C6D"/>
    <w:rPr>
      <w:rFonts w:ascii="Arial" w:hAnsi="Arial" w:cs="Arial"/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uiPriority w:val="59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84D79"/>
    <w:rPr>
      <w:szCs w:val="20"/>
    </w:rPr>
  </w:style>
  <w:style w:type="character" w:customStyle="1" w:styleId="aa">
    <w:name w:val="Основной текст Знак"/>
    <w:basedOn w:val="a0"/>
    <w:link w:val="a9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984D79"/>
    <w:pPr>
      <w:ind w:firstLine="567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84D79"/>
  </w:style>
  <w:style w:type="paragraph" w:styleId="af0">
    <w:name w:val="header"/>
    <w:basedOn w:val="a"/>
    <w:link w:val="af1"/>
    <w:rsid w:val="00984D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2">
    <w:name w:val="Сноска_"/>
    <w:link w:val="af3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3">
    <w:name w:val="Сноска"/>
    <w:basedOn w:val="a"/>
    <w:link w:val="af2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4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4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5">
    <w:name w:val="Hyperlink"/>
    <w:uiPriority w:val="99"/>
    <w:unhideWhenUsed/>
    <w:rsid w:val="00984D79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7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iPriority w:val="99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8">
    <w:name w:val="Title"/>
    <w:basedOn w:val="a"/>
    <w:link w:val="af9"/>
    <w:qFormat/>
    <w:rsid w:val="00984D79"/>
    <w:pPr>
      <w:jc w:val="center"/>
    </w:pPr>
    <w:rPr>
      <w:b/>
      <w:bCs/>
      <w:sz w:val="28"/>
      <w:szCs w:val="28"/>
      <w:lang w:val="x-none" w:eastAsia="x-none"/>
    </w:rPr>
  </w:style>
  <w:style w:type="character" w:customStyle="1" w:styleId="af9">
    <w:name w:val="Название Знак"/>
    <w:basedOn w:val="a0"/>
    <w:link w:val="af8"/>
    <w:rsid w:val="00984D79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afa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b">
    <w:name w:val="annotation reference"/>
    <w:rsid w:val="00984D79"/>
    <w:rPr>
      <w:sz w:val="16"/>
      <w:szCs w:val="16"/>
    </w:rPr>
  </w:style>
  <w:style w:type="paragraph" w:styleId="afc">
    <w:name w:val="annotation text"/>
    <w:basedOn w:val="a"/>
    <w:link w:val="afd"/>
    <w:rsid w:val="00984D79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984D79"/>
    <w:rPr>
      <w:b/>
      <w:bCs/>
    </w:rPr>
  </w:style>
  <w:style w:type="character" w:customStyle="1" w:styleId="aff">
    <w:name w:val="Тема примечания Знак"/>
    <w:basedOn w:val="afd"/>
    <w:link w:val="afe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0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8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9">
    <w:name w:val="Style29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38">
    <w:name w:val="Font Style38"/>
    <w:basedOn w:val="a0"/>
    <w:uiPriority w:val="99"/>
    <w:rsid w:val="00E153A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E153A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F600BA"/>
    <w:rPr>
      <w:rFonts w:ascii="Palatino Linotype" w:hAnsi="Palatino Linotype" w:cs="Palatino Linotype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C27BDE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3">
    <w:name w:val="Style13"/>
    <w:basedOn w:val="a"/>
    <w:uiPriority w:val="99"/>
    <w:rsid w:val="009763AF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">
    <w:name w:val="Style2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7">
    <w:name w:val="Style7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3">
    <w:name w:val="Style23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0">
    <w:name w:val="Font Style40"/>
    <w:basedOn w:val="a0"/>
    <w:uiPriority w:val="99"/>
    <w:rsid w:val="00D2185D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42">
    <w:name w:val="Font Style42"/>
    <w:basedOn w:val="a0"/>
    <w:uiPriority w:val="99"/>
    <w:rsid w:val="00D2185D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sid w:val="00AC4326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44">
    <w:name w:val="Font Style44"/>
    <w:basedOn w:val="a0"/>
    <w:uiPriority w:val="99"/>
    <w:rsid w:val="00724E4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5">
    <w:name w:val="Font Style35"/>
    <w:basedOn w:val="a0"/>
    <w:uiPriority w:val="99"/>
    <w:rsid w:val="006C0898"/>
    <w:rPr>
      <w:rFonts w:ascii="Arial" w:hAnsi="Arial" w:cs="Arial"/>
      <w:color w:val="000000"/>
      <w:sz w:val="14"/>
      <w:szCs w:val="14"/>
    </w:rPr>
  </w:style>
  <w:style w:type="table" w:customStyle="1" w:styleId="25">
    <w:name w:val="Сетка таблицы2"/>
    <w:basedOn w:val="a1"/>
    <w:next w:val="a8"/>
    <w:uiPriority w:val="59"/>
    <w:rsid w:val="006C0898"/>
    <w:pPr>
      <w:spacing w:after="0" w:line="240" w:lineRule="auto"/>
    </w:pPr>
    <w:rPr>
      <w:rFonts w:ascii="Arial"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2">
    <w:name w:val="Font Style32"/>
    <w:basedOn w:val="a0"/>
    <w:uiPriority w:val="99"/>
    <w:rsid w:val="00DC4ABF"/>
    <w:rPr>
      <w:rFonts w:ascii="Arial" w:hAnsi="Arial" w:cs="Arial"/>
      <w:b/>
      <w:bCs/>
      <w:color w:val="000000"/>
      <w:sz w:val="34"/>
      <w:szCs w:val="34"/>
    </w:rPr>
  </w:style>
  <w:style w:type="character" w:customStyle="1" w:styleId="FontStyle77">
    <w:name w:val="Font Style77"/>
    <w:uiPriority w:val="99"/>
    <w:rsid w:val="00B41C6D"/>
    <w:rPr>
      <w:rFonts w:ascii="Arial" w:hAnsi="Arial" w:cs="Arial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0B56C-F478-466B-B838-FEFC202FD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11</Pages>
  <Words>2203</Words>
  <Characters>12563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ПК01</cp:lastModifiedBy>
  <cp:revision>4</cp:revision>
  <dcterms:created xsi:type="dcterms:W3CDTF">2021-05-13T09:49:00Z</dcterms:created>
  <dcterms:modified xsi:type="dcterms:W3CDTF">2021-05-14T06:32:00Z</dcterms:modified>
</cp:coreProperties>
</file>